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left"/>
        <w:rPr>
          <w:rFonts w:ascii="Times New Roman" w:hAnsi="Times New Roman" w:cs="Times New Roman"/>
          <w:b/>
          <w:color w:val="auto"/>
          <w:sz w:val="24"/>
          <w:highlight w:val="none"/>
        </w:rPr>
      </w:pPr>
      <w:r>
        <w:rPr>
          <w:rFonts w:ascii="Times New Roman" w:hAnsi="Times New Roman" w:cs="Times New Roman"/>
          <w:b/>
          <w:color w:val="auto"/>
          <w:sz w:val="24"/>
          <w:highlight w:val="none"/>
        </w:rPr>
        <w:t>附件</w:t>
      </w:r>
      <w:r>
        <w:rPr>
          <w:rFonts w:hint="eastAsia" w:ascii="Times New Roman" w:hAnsi="Times New Roman" w:cs="Times New Roman"/>
          <w:b/>
          <w:color w:val="auto"/>
          <w:sz w:val="24"/>
          <w:highlight w:val="none"/>
          <w:lang w:val="en-US" w:eastAsia="zh-CN"/>
        </w:rPr>
        <w:t>2</w:t>
      </w:r>
      <w:r>
        <w:rPr>
          <w:rFonts w:ascii="Times New Roman" w:hAnsi="Times New Roman" w:cs="Times New Roman"/>
          <w:b/>
          <w:color w:val="auto"/>
          <w:sz w:val="24"/>
          <w:highlight w:val="none"/>
        </w:rPr>
        <w:t>：</w:t>
      </w:r>
      <w:r>
        <w:rPr>
          <w:rFonts w:hint="eastAsia" w:ascii="Times New Roman" w:hAnsi="Times New Roman" w:cs="Times New Roman"/>
          <w:b/>
          <w:color w:val="auto"/>
          <w:sz w:val="24"/>
          <w:highlight w:val="none"/>
        </w:rPr>
        <w:t>南京医科大学各流动站/附属医院联系方式汇总表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highlight w:val="none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一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、校本部</w:t>
      </w: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流动站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联系</w:t>
      </w: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方式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汇总表</w:t>
      </w:r>
    </w:p>
    <w:tbl>
      <w:tblPr>
        <w:tblStyle w:val="6"/>
        <w:tblW w:w="8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8"/>
        <w:gridCol w:w="992"/>
        <w:gridCol w:w="170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流动站名称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联系人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联系方式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基础医学博士后科研流动站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（基础医学院）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王老师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董老师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025-86869322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"mailto:jcxy@njmu.edu.cn"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t>jcxy@njmu.edu.cn</w:t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基础医学博士后科研流动站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（生殖医学国家重点实验室）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张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025-86869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502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"mailto:wanglr72@njmu.edu.cn 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zjw0901</w:t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t>@njmu.edu.cn</w:t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基础医学博士后科研流动站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（生物医学工程与信息学院）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夏老师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9533</w:t>
            </w:r>
          </w:p>
        </w:tc>
        <w:tc>
          <w:tcPr>
            <w:tcW w:w="216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6615693@qq.com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生物学博士后科研流动站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（基础医学院）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王老师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董老师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025-86869322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"mailto:jcxy@njmu.edu.cn"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t>jcxy@njmu.edu.cn</w:t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公共卫生与预防医学博士后科研流动站（公共卫生学院）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陆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025-86868412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gwxkb@njmu.edu.cn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公共卫生与预防医学博士后科研流动站（全球健康中心）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乐老师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025-86868411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"mailto:cgh@njmu.edu.cn"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t>cgh@njmu.edu.cn</w:t>
            </w:r>
            <w:r>
              <w:rPr>
                <w:rStyle w:val="9"/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公共卫生与预防医学博士后科研流动站（医政学院）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highlight w:val="none"/>
              </w:rPr>
              <w:t>郑老师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025-86868507</w:t>
            </w:r>
          </w:p>
        </w:tc>
        <w:tc>
          <w:tcPr>
            <w:tcW w:w="216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ind w:firstLine="420" w:firstLineChars="200"/>
              <w:rPr>
                <w:rFonts w:ascii="Times New Roman" w:hAnsi="Times New Roman" w:cs="Times New Roman" w:eastAsiaTheme="minorEastAsia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"mailto:yz@njmu.edu.cn"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t>yz@njmu.edu.cn</w:t>
            </w:r>
            <w:r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药学博士后科研流动站（药学院）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冒老师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025-86868467</w:t>
            </w:r>
          </w:p>
        </w:tc>
        <w:tc>
          <w:tcPr>
            <w:tcW w:w="216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yxy@njmu.edu.cn</w:t>
            </w:r>
          </w:p>
        </w:tc>
      </w:tr>
    </w:tbl>
    <w:p>
      <w:pPr>
        <w:pStyle w:val="4"/>
        <w:adjustRightInd w:val="0"/>
        <w:snapToGrid w:val="0"/>
        <w:spacing w:before="0" w:after="0" w:line="360" w:lineRule="auto"/>
        <w:ind w:firstLine="480" w:firstLineChars="200"/>
        <w:jc w:val="both"/>
        <w:rPr>
          <w:rFonts w:ascii="Times New Roman" w:cs="Times New Roman"/>
          <w:color w:val="auto"/>
          <w:kern w:val="2"/>
          <w:sz w:val="24"/>
          <w:szCs w:val="24"/>
          <w:highlight w:val="none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二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、</w:t>
      </w: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附属医院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联系</w:t>
      </w: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方式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汇总表</w:t>
      </w:r>
    </w:p>
    <w:tbl>
      <w:tblPr>
        <w:tblStyle w:val="6"/>
        <w:tblW w:w="8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707"/>
        <w:gridCol w:w="2128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附属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医院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联系人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联系方式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第一附属医院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杨老师、孙老师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025-68306424、68307596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dylc6424@163.com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第二附属医院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朱老师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025-58509902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erlinban@163.com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口腔医院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李老师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025-69593177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skqyy_kyb@163.com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附属逸夫医院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邵老师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025-87115887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shaowei921@126.com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附属脑科医院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何老师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025-82296285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nkyykjc@njmu.edu.cn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附属南京医院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陈老师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52271227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dyyyrsc@163.com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附属儿童医院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李老师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025-52862937</w:t>
            </w:r>
            <w:bookmarkStart w:id="0" w:name="_GoBack"/>
            <w:bookmarkEnd w:id="0"/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kjk7309@163.com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附属妇产医院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戴老师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025-52226669</w:t>
            </w:r>
          </w:p>
        </w:tc>
        <w:tc>
          <w:tcPr>
            <w:tcW w:w="2192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1006255075@qq.com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附属肿瘤医院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姜老师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025-83284729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arjiang2008@sina.com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附属眼科医院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商老师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025-86677679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swhong921@163.com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附属无锡人民医院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俞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0510-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85351882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wxyucf@yeah.net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附属无锡第二医院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沈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老师、浦老师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0510-68562953、68562955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wxeykjk@163.com、wx2hh@126.com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附属无锡妇幼保健院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王老师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0510-81910015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wxfyrsk@126.com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附属常州第二人民医院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0519-88104933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117568255@qq.com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附属苏州医院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赵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0512-62364558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 497508299@qq.com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附属淮安第一医院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陈老师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0517-84911327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hayyky@163.com</w:t>
            </w:r>
          </w:p>
        </w:tc>
      </w:tr>
    </w:tbl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三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、</w:t>
      </w:r>
      <w:r>
        <w:rPr>
          <w:rFonts w:hint="eastAsia"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各流动站/附属医院网站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highlight w:val="none"/>
        </w:rPr>
        <w:t>汇总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 xml:space="preserve">1. </w:t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>基础医学、生物学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博士后</w:t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>科研流动站：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hint="eastAsia" w:ascii="Times New Roman" w:eastAsia="宋体" w:cs="Times New Roman"/>
          <w:color w:val="auto"/>
          <w:kern w:val="2"/>
          <w:sz w:val="18"/>
          <w:szCs w:val="18"/>
          <w:highlight w:val="none"/>
          <w:lang w:eastAsia="zh-CN"/>
        </w:rPr>
      </w:pP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sym w:font="Wingdings 2" w:char="F097"/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 xml:space="preserve"> 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fldChar w:fldCharType="begin"/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instrText xml:space="preserve"> HYPERLINK "https://jcyxy.njmu.edu.cn/2021/0705/c11249a198113/page.htm" </w:instrTex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fldChar w:fldCharType="separate"/>
      </w:r>
      <w:r>
        <w:rPr>
          <w:rStyle w:val="9"/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https://jcyxy.njmu.edu.cn/2021/0705/c11249a198113/page.htm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fldChar w:fldCharType="end"/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  <w:lang w:eastAsia="zh-CN"/>
        </w:rPr>
        <w:t>（基础医学院）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hint="eastAsia" w:ascii="Times New Roman" w:cs="Times New Roman"/>
          <w:color w:val="auto"/>
          <w:kern w:val="2"/>
          <w:sz w:val="18"/>
          <w:szCs w:val="18"/>
          <w:highlight w:val="none"/>
          <w:lang w:eastAsia="zh-CN"/>
        </w:rPr>
      </w:pP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sym w:font="Wingdings 2" w:char="F097"/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https://bmei.njmu.edu.cn/2022/0222/c10133a210567/page.htm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  <w:lang w:eastAsia="zh-CN"/>
        </w:rPr>
        <w:t>（工信院）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hint="eastAsia" w:ascii="Times New Roman" w:eastAsia="宋体" w:cs="Times New Roman"/>
          <w:color w:val="auto"/>
          <w:kern w:val="2"/>
          <w:sz w:val="18"/>
          <w:szCs w:val="18"/>
          <w:highlight w:val="none"/>
          <w:lang w:eastAsia="zh-CN"/>
        </w:rPr>
      </w:pP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sym w:font="Wingdings 2" w:char="F097"/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https://sklrm.njmu.edu.cn/2019/0408/c1970a145993/page.htm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  <w:lang w:eastAsia="zh-CN"/>
        </w:rPr>
        <w:t>（生殖医学国家重点实验室）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 xml:space="preserve">2. </w:t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>公共卫生与预防医学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博士后</w:t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>科研流动站：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sym w:font="Wingdings 2" w:char="F097"/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"http://gwxy.njmu.edu.cn/2018/1121/c8550a138365/page.htm" </w:instrText>
      </w:r>
      <w:r>
        <w:rPr>
          <w:color w:val="auto"/>
          <w:highlight w:val="none"/>
        </w:rPr>
        <w:fldChar w:fldCharType="separate"/>
      </w:r>
      <w:r>
        <w:rPr>
          <w:rStyle w:val="9"/>
          <w:rFonts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t>http://gwxy.njmu.edu.cn/2018/1121/c8550a138365/page.htm</w:t>
      </w:r>
      <w:r>
        <w:rPr>
          <w:rStyle w:val="9"/>
          <w:rFonts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Style w:val="9"/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</w:pPr>
      <w:r>
        <w:rPr>
          <w:rStyle w:val="9"/>
          <w:rFonts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sym w:font="Wingdings 2" w:char="F097"/>
      </w:r>
      <w:r>
        <w:rPr>
          <w:rStyle w:val="9"/>
          <w:rFonts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t xml:space="preserve"> </w:t>
      </w:r>
      <w:r>
        <w:rPr>
          <w:rStyle w:val="9"/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fldChar w:fldCharType="begin"/>
      </w:r>
      <w:r>
        <w:rPr>
          <w:rStyle w:val="9"/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instrText xml:space="preserve"> HYPERLINK "https://yz.njmu.edu.cn/2022/0503/c8407a215383/page.htm" </w:instrText>
      </w:r>
      <w:r>
        <w:rPr>
          <w:rStyle w:val="9"/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fldChar w:fldCharType="separate"/>
      </w:r>
      <w:r>
        <w:rPr>
          <w:rStyle w:val="9"/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t>https://yz.njmu.edu.cn/2022/0503/c8407a215383/page.htm</w:t>
      </w:r>
      <w:r>
        <w:rPr>
          <w:rStyle w:val="9"/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  <w:u w:val="none"/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 xml:space="preserve">3. </w:t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>药学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博士后</w:t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>科研流动站：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eastAsia="zh-CN"/>
        </w:rPr>
      </w:pP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sym w:font="Wingdings 2" w:char="F097"/>
      </w:r>
      <w:r>
        <w:rPr>
          <w:rFonts w:ascii="Times New Roman" w:cs="Times New Roman"/>
          <w:color w:val="auto"/>
          <w:kern w:val="2"/>
          <w:sz w:val="18"/>
          <w:szCs w:val="18"/>
          <w:highlight w:val="none"/>
        </w:rPr>
        <w:t xml:space="preserve"> </w:t>
      </w:r>
      <w:r>
        <w:rPr>
          <w:rFonts w:hint="eastAsia" w:ascii="Times New Roman" w:cs="Times New Roman"/>
          <w:color w:val="auto"/>
          <w:kern w:val="2"/>
          <w:sz w:val="18"/>
          <w:szCs w:val="18"/>
          <w:highlight w:val="none"/>
        </w:rPr>
        <w:t>https://yxy.njmu.edu.cn/2022/0225/c1886a210811/page.htm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4. 第一</w:t>
      </w:r>
      <w:r>
        <w:rPr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</w:rPr>
        <w:t>附属医院</w:t>
      </w: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：http://www.jsph.org.cn/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5. 第二</w:t>
      </w:r>
      <w:r>
        <w:rPr>
          <w:rFonts w:hint="eastAsia" w:ascii="Times New Roman" w:hAnsi="Times New Roman" w:cs="Times New Roman"/>
          <w:color w:val="auto"/>
          <w:kern w:val="2"/>
          <w:sz w:val="18"/>
          <w:szCs w:val="18"/>
          <w:highlight w:val="none"/>
        </w:rPr>
        <w:t>附属医院</w:t>
      </w: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：http://www.jsnydefy.com/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6. 附属口腔医院：http://202.195.182.88/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7. 附属逸夫医院：http://www.nydsrrsh.com/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8. 附属脑科医院：http://www.c-nbh.com/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9. 附属南京医院：http://www.njsdyyy.com.cn/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10. 附属儿童医院：http://www.njch.com.cn/index.asp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11. 附属妇产医院：http://www.njfybjy.com/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12. 附属肿瘤医院：http://www.jszlyy.com.cn/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13. 附属眼科医院：http://www.jseye.com.cn/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14. 附属无锡人民医院：http://www.wuxiph.com/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15. 附属无锡第二医院：http://www.wx2h.com/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16. 附属无锡妇幼保健院：http://www.wxfuyou.com/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17. 附属常州第二人民医院：http://www.czey.com/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18. 附属常州妇幼保健院：http://www.czfybjy.com/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19. 附属苏州医院：http://www.smh.cc/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</w:pPr>
      <w:r>
        <w:rPr>
          <w:rFonts w:ascii="Times New Roman" w:hAnsi="Times New Roman" w:cs="Times New Roman"/>
          <w:color w:val="auto"/>
          <w:kern w:val="2"/>
          <w:sz w:val="18"/>
          <w:szCs w:val="18"/>
          <w:highlight w:val="none"/>
        </w:rPr>
        <w:t>20. 附属淮安第一医院：http://www.hasyy.cn/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hNGE1ZTEzYTE1ZGVmODIxZDgyZjRkMjVlZTlhMTkifQ=="/>
  </w:docVars>
  <w:rsids>
    <w:rsidRoot w:val="00874794"/>
    <w:rsid w:val="00424540"/>
    <w:rsid w:val="00612D1C"/>
    <w:rsid w:val="00670FFA"/>
    <w:rsid w:val="007540F2"/>
    <w:rsid w:val="00766438"/>
    <w:rsid w:val="00850835"/>
    <w:rsid w:val="00874794"/>
    <w:rsid w:val="008C3BFF"/>
    <w:rsid w:val="00B10444"/>
    <w:rsid w:val="00E32B4F"/>
    <w:rsid w:val="14860747"/>
    <w:rsid w:val="23DA15C7"/>
    <w:rsid w:val="23F30F93"/>
    <w:rsid w:val="30F21C45"/>
    <w:rsid w:val="33F129B5"/>
    <w:rsid w:val="3B0D404F"/>
    <w:rsid w:val="3B3D7B36"/>
    <w:rsid w:val="425C4DF3"/>
    <w:rsid w:val="492267C1"/>
    <w:rsid w:val="4EA7088A"/>
    <w:rsid w:val="503351DA"/>
    <w:rsid w:val="50D61DC7"/>
    <w:rsid w:val="6221278F"/>
    <w:rsid w:val="64FF2A47"/>
    <w:rsid w:val="6508181D"/>
    <w:rsid w:val="6D1A39B1"/>
    <w:rsid w:val="7DD51654"/>
    <w:rsid w:val="7FFBBDCB"/>
    <w:rsid w:val="FF7F8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2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775</Words>
  <Characters>2170</Characters>
  <Lines>21</Lines>
  <Paragraphs>6</Paragraphs>
  <TotalTime>0</TotalTime>
  <ScaleCrop>false</ScaleCrop>
  <LinksUpToDate>false</LinksUpToDate>
  <CharactersWithSpaces>2195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2019-06-06T17:48:00Z</dcterms:created>
  <dc:creator>082044</dc:creator>
  <cp:lastModifiedBy>zqhflying～</cp:lastModifiedBy>
  <dcterms:modified xsi:type="dcterms:W3CDTF">2022-05-26T02:51:13Z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74509A8DD5B6491192D70D93A69AEAAF</vt:lpwstr>
  </property>
</Properties>
</file>