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96" w:rsidRDefault="00356396">
      <w:pPr>
        <w:tabs>
          <w:tab w:val="left" w:pos="7740"/>
        </w:tabs>
        <w:spacing w:line="240" w:lineRule="exact"/>
      </w:pPr>
    </w:p>
    <w:p w:rsidR="00356396" w:rsidRDefault="00356396">
      <w:pPr>
        <w:tabs>
          <w:tab w:val="left" w:pos="7740"/>
        </w:tabs>
        <w:spacing w:line="480" w:lineRule="auto"/>
        <w:jc w:val="center"/>
        <w:rPr>
          <w:b/>
          <w:bCs/>
          <w:sz w:val="44"/>
        </w:rPr>
      </w:pPr>
    </w:p>
    <w:p w:rsidR="00356396" w:rsidRDefault="00356396">
      <w:pPr>
        <w:jc w:val="center"/>
        <w:rPr>
          <w:b/>
          <w:bCs/>
          <w:sz w:val="44"/>
        </w:rPr>
      </w:pPr>
    </w:p>
    <w:p w:rsidR="00356396" w:rsidRPr="0069677B" w:rsidRDefault="00356396" w:rsidP="0069677B">
      <w:pPr>
        <w:jc w:val="center"/>
        <w:rPr>
          <w:rFonts w:ascii="微软雅黑" w:eastAsia="微软雅黑" w:hAnsi="微软雅黑"/>
          <w:b/>
          <w:sz w:val="44"/>
          <w:szCs w:val="44"/>
        </w:rPr>
      </w:pPr>
      <w:r w:rsidRPr="0069677B">
        <w:rPr>
          <w:rFonts w:ascii="微软雅黑" w:eastAsia="微软雅黑" w:hAnsi="微软雅黑" w:hint="eastAsia"/>
          <w:b/>
          <w:sz w:val="44"/>
          <w:szCs w:val="44"/>
        </w:rPr>
        <w:t>南京医科大学博士研究生</w:t>
      </w:r>
    </w:p>
    <w:p w:rsidR="00356396" w:rsidRDefault="00356396" w:rsidP="0069677B">
      <w:pPr>
        <w:jc w:val="center"/>
      </w:pPr>
      <w:r w:rsidRPr="0069677B">
        <w:rPr>
          <w:rFonts w:ascii="微软雅黑" w:eastAsia="微软雅黑" w:hAnsi="微软雅黑" w:hint="eastAsia"/>
          <w:b/>
          <w:sz w:val="44"/>
          <w:szCs w:val="44"/>
        </w:rPr>
        <w:t>中期考核表</w:t>
      </w:r>
    </w:p>
    <w:p w:rsidR="00356396" w:rsidRDefault="00356396" w:rsidP="003E052E">
      <w:pPr>
        <w:spacing w:after="120"/>
      </w:pPr>
    </w:p>
    <w:p w:rsidR="003E052E" w:rsidRDefault="003E052E" w:rsidP="003E052E">
      <w:pPr>
        <w:spacing w:after="120"/>
      </w:pPr>
    </w:p>
    <w:tbl>
      <w:tblPr>
        <w:tblStyle w:val="a8"/>
        <w:tblW w:w="7010" w:type="dxa"/>
        <w:jc w:val="center"/>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8"/>
        <w:gridCol w:w="4962"/>
      </w:tblGrid>
      <w:tr w:rsidR="00866BD7" w:rsidTr="00866BD7">
        <w:trPr>
          <w:trHeight w:val="717"/>
          <w:jc w:val="center"/>
        </w:trPr>
        <w:tc>
          <w:tcPr>
            <w:tcW w:w="2048" w:type="dxa"/>
          </w:tcPr>
          <w:p w:rsidR="00866BD7" w:rsidRDefault="00866BD7" w:rsidP="00866BD7">
            <w:pPr>
              <w:jc w:val="distribute"/>
              <w:rPr>
                <w:rFonts w:ascii="微软雅黑" w:eastAsia="微软雅黑" w:hAnsi="微软雅黑"/>
                <w:sz w:val="28"/>
                <w:szCs w:val="28"/>
              </w:rPr>
            </w:pPr>
            <w:r>
              <w:rPr>
                <w:rFonts w:ascii="微软雅黑" w:eastAsia="微软雅黑" w:hAnsi="微软雅黑" w:hint="eastAsia"/>
                <w:sz w:val="28"/>
                <w:szCs w:val="28"/>
              </w:rPr>
              <w:t>学号</w:t>
            </w:r>
          </w:p>
        </w:tc>
        <w:tc>
          <w:tcPr>
            <w:tcW w:w="4962" w:type="dxa"/>
          </w:tcPr>
          <w:p w:rsidR="00866BD7" w:rsidRPr="00866BD7" w:rsidRDefault="00866BD7" w:rsidP="00866BD7">
            <w:pPr>
              <w:jc w:val="left"/>
              <w:rPr>
                <w:rFonts w:ascii="微软雅黑" w:eastAsia="微软雅黑" w:hAnsi="微软雅黑"/>
                <w:sz w:val="28"/>
                <w:szCs w:val="28"/>
                <w:u w:val="single"/>
              </w:rPr>
            </w:pPr>
            <w:r w:rsidRPr="00866BD7">
              <w:rPr>
                <w:rFonts w:ascii="微软雅黑" w:eastAsia="微软雅黑" w:hAnsi="微软雅黑" w:hint="eastAsia"/>
                <w:sz w:val="28"/>
                <w:szCs w:val="28"/>
                <w:u w:val="single"/>
              </w:rPr>
              <w:t xml:space="preserve">                                  </w:t>
            </w:r>
          </w:p>
        </w:tc>
      </w:tr>
      <w:tr w:rsidR="00866BD7" w:rsidTr="00866BD7">
        <w:trPr>
          <w:trHeight w:val="703"/>
          <w:jc w:val="center"/>
        </w:trPr>
        <w:tc>
          <w:tcPr>
            <w:tcW w:w="2048" w:type="dxa"/>
          </w:tcPr>
          <w:p w:rsidR="00866BD7" w:rsidRDefault="00866BD7" w:rsidP="00866BD7">
            <w:pPr>
              <w:jc w:val="distribute"/>
              <w:rPr>
                <w:rFonts w:ascii="微软雅黑" w:eastAsia="微软雅黑" w:hAnsi="微软雅黑"/>
                <w:sz w:val="28"/>
                <w:szCs w:val="28"/>
              </w:rPr>
            </w:pPr>
            <w:r>
              <w:rPr>
                <w:rFonts w:ascii="微软雅黑" w:eastAsia="微软雅黑" w:hAnsi="微软雅黑" w:hint="eastAsia"/>
                <w:sz w:val="28"/>
                <w:szCs w:val="28"/>
              </w:rPr>
              <w:t>研究生姓名</w:t>
            </w:r>
          </w:p>
        </w:tc>
        <w:tc>
          <w:tcPr>
            <w:tcW w:w="4962" w:type="dxa"/>
          </w:tcPr>
          <w:p w:rsidR="00866BD7" w:rsidRDefault="00866BD7" w:rsidP="00866BD7">
            <w:pPr>
              <w:jc w:val="left"/>
              <w:rPr>
                <w:rFonts w:ascii="微软雅黑" w:eastAsia="微软雅黑" w:hAnsi="微软雅黑"/>
                <w:sz w:val="28"/>
                <w:szCs w:val="28"/>
              </w:rPr>
            </w:pPr>
            <w:r w:rsidRPr="00866BD7">
              <w:rPr>
                <w:rFonts w:ascii="微软雅黑" w:eastAsia="微软雅黑" w:hAnsi="微软雅黑" w:hint="eastAsia"/>
                <w:sz w:val="28"/>
                <w:szCs w:val="28"/>
                <w:u w:val="single"/>
              </w:rPr>
              <w:t xml:space="preserve">                                  </w:t>
            </w:r>
          </w:p>
        </w:tc>
      </w:tr>
      <w:tr w:rsidR="00866BD7" w:rsidTr="00866BD7">
        <w:trPr>
          <w:trHeight w:val="717"/>
          <w:jc w:val="center"/>
        </w:trPr>
        <w:tc>
          <w:tcPr>
            <w:tcW w:w="2048" w:type="dxa"/>
          </w:tcPr>
          <w:p w:rsidR="00866BD7" w:rsidRDefault="00866BD7" w:rsidP="00866BD7">
            <w:pPr>
              <w:jc w:val="distribute"/>
              <w:rPr>
                <w:rFonts w:ascii="微软雅黑" w:eastAsia="微软雅黑" w:hAnsi="微软雅黑"/>
                <w:sz w:val="28"/>
                <w:szCs w:val="28"/>
              </w:rPr>
            </w:pPr>
            <w:r>
              <w:rPr>
                <w:rFonts w:ascii="微软雅黑" w:eastAsia="微软雅黑" w:hAnsi="微软雅黑" w:hint="eastAsia"/>
                <w:sz w:val="28"/>
                <w:szCs w:val="28"/>
              </w:rPr>
              <w:t>二级培养单位</w:t>
            </w:r>
          </w:p>
        </w:tc>
        <w:tc>
          <w:tcPr>
            <w:tcW w:w="4962" w:type="dxa"/>
          </w:tcPr>
          <w:p w:rsidR="00866BD7" w:rsidRDefault="00866BD7" w:rsidP="00866BD7">
            <w:pPr>
              <w:jc w:val="left"/>
              <w:rPr>
                <w:rFonts w:ascii="微软雅黑" w:eastAsia="微软雅黑" w:hAnsi="微软雅黑"/>
                <w:sz w:val="28"/>
                <w:szCs w:val="28"/>
              </w:rPr>
            </w:pPr>
            <w:r w:rsidRPr="00866BD7">
              <w:rPr>
                <w:rFonts w:ascii="微软雅黑" w:eastAsia="微软雅黑" w:hAnsi="微软雅黑" w:hint="eastAsia"/>
                <w:sz w:val="28"/>
                <w:szCs w:val="28"/>
                <w:u w:val="single"/>
              </w:rPr>
              <w:t xml:space="preserve">                                  </w:t>
            </w:r>
          </w:p>
        </w:tc>
      </w:tr>
      <w:tr w:rsidR="00866BD7" w:rsidTr="00866BD7">
        <w:trPr>
          <w:trHeight w:val="717"/>
          <w:jc w:val="center"/>
        </w:trPr>
        <w:tc>
          <w:tcPr>
            <w:tcW w:w="2048" w:type="dxa"/>
          </w:tcPr>
          <w:p w:rsidR="00866BD7" w:rsidRDefault="00866BD7" w:rsidP="00866BD7">
            <w:pPr>
              <w:jc w:val="distribute"/>
              <w:rPr>
                <w:rFonts w:ascii="微软雅黑" w:eastAsia="微软雅黑" w:hAnsi="微软雅黑"/>
                <w:sz w:val="28"/>
                <w:szCs w:val="28"/>
              </w:rPr>
            </w:pPr>
            <w:r w:rsidRPr="0069677B">
              <w:rPr>
                <w:rFonts w:ascii="微软雅黑" w:eastAsia="微软雅黑" w:hAnsi="微软雅黑" w:hint="eastAsia"/>
                <w:bCs/>
                <w:sz w:val="28"/>
                <w:szCs w:val="28"/>
              </w:rPr>
              <w:t>学科、专业</w:t>
            </w:r>
          </w:p>
        </w:tc>
        <w:tc>
          <w:tcPr>
            <w:tcW w:w="4962" w:type="dxa"/>
          </w:tcPr>
          <w:p w:rsidR="00866BD7" w:rsidRDefault="00866BD7" w:rsidP="00866BD7">
            <w:pPr>
              <w:jc w:val="left"/>
              <w:rPr>
                <w:rFonts w:ascii="微软雅黑" w:eastAsia="微软雅黑" w:hAnsi="微软雅黑"/>
                <w:sz w:val="28"/>
                <w:szCs w:val="28"/>
              </w:rPr>
            </w:pPr>
            <w:r w:rsidRPr="00866BD7">
              <w:rPr>
                <w:rFonts w:ascii="微软雅黑" w:eastAsia="微软雅黑" w:hAnsi="微软雅黑" w:hint="eastAsia"/>
                <w:sz w:val="28"/>
                <w:szCs w:val="28"/>
                <w:u w:val="single"/>
              </w:rPr>
              <w:t xml:space="preserve">                                  </w:t>
            </w:r>
          </w:p>
        </w:tc>
      </w:tr>
      <w:tr w:rsidR="00866BD7" w:rsidTr="00866BD7">
        <w:trPr>
          <w:trHeight w:val="717"/>
          <w:jc w:val="center"/>
        </w:trPr>
        <w:tc>
          <w:tcPr>
            <w:tcW w:w="2048" w:type="dxa"/>
          </w:tcPr>
          <w:p w:rsidR="00866BD7" w:rsidRDefault="00866BD7" w:rsidP="00866BD7">
            <w:pPr>
              <w:jc w:val="distribute"/>
              <w:rPr>
                <w:rFonts w:ascii="微软雅黑" w:eastAsia="微软雅黑" w:hAnsi="微软雅黑"/>
                <w:sz w:val="28"/>
                <w:szCs w:val="28"/>
              </w:rPr>
            </w:pPr>
            <w:r w:rsidRPr="00866BD7">
              <w:rPr>
                <w:rFonts w:ascii="微软雅黑" w:eastAsia="微软雅黑" w:hAnsi="微软雅黑" w:hint="eastAsia"/>
                <w:sz w:val="28"/>
                <w:szCs w:val="28"/>
              </w:rPr>
              <w:t>研究方向</w:t>
            </w:r>
          </w:p>
        </w:tc>
        <w:tc>
          <w:tcPr>
            <w:tcW w:w="4962" w:type="dxa"/>
          </w:tcPr>
          <w:p w:rsidR="00866BD7" w:rsidRDefault="00866BD7" w:rsidP="00866BD7">
            <w:pPr>
              <w:jc w:val="left"/>
              <w:rPr>
                <w:rFonts w:ascii="微软雅黑" w:eastAsia="微软雅黑" w:hAnsi="微软雅黑"/>
                <w:sz w:val="28"/>
                <w:szCs w:val="28"/>
              </w:rPr>
            </w:pPr>
            <w:r w:rsidRPr="00866BD7">
              <w:rPr>
                <w:rFonts w:ascii="微软雅黑" w:eastAsia="微软雅黑" w:hAnsi="微软雅黑" w:hint="eastAsia"/>
                <w:sz w:val="28"/>
                <w:szCs w:val="28"/>
                <w:u w:val="single"/>
              </w:rPr>
              <w:t xml:space="preserve">                                  </w:t>
            </w:r>
          </w:p>
        </w:tc>
      </w:tr>
      <w:tr w:rsidR="00866BD7" w:rsidTr="00866BD7">
        <w:trPr>
          <w:trHeight w:val="717"/>
          <w:jc w:val="center"/>
        </w:trPr>
        <w:tc>
          <w:tcPr>
            <w:tcW w:w="2048" w:type="dxa"/>
          </w:tcPr>
          <w:p w:rsidR="00866BD7" w:rsidRDefault="00866BD7" w:rsidP="00866BD7">
            <w:pPr>
              <w:jc w:val="distribute"/>
              <w:rPr>
                <w:rFonts w:ascii="微软雅黑" w:eastAsia="微软雅黑" w:hAnsi="微软雅黑"/>
                <w:sz w:val="28"/>
                <w:szCs w:val="28"/>
              </w:rPr>
            </w:pPr>
            <w:r>
              <w:rPr>
                <w:rFonts w:ascii="微软雅黑" w:eastAsia="微软雅黑" w:hAnsi="微软雅黑" w:hint="eastAsia"/>
                <w:sz w:val="28"/>
                <w:szCs w:val="28"/>
              </w:rPr>
              <w:t>指导教师</w:t>
            </w:r>
          </w:p>
        </w:tc>
        <w:tc>
          <w:tcPr>
            <w:tcW w:w="4962" w:type="dxa"/>
          </w:tcPr>
          <w:p w:rsidR="00866BD7" w:rsidRDefault="00866BD7" w:rsidP="00866BD7">
            <w:pPr>
              <w:jc w:val="left"/>
              <w:rPr>
                <w:rFonts w:ascii="微软雅黑" w:eastAsia="微软雅黑" w:hAnsi="微软雅黑"/>
                <w:sz w:val="28"/>
                <w:szCs w:val="28"/>
              </w:rPr>
            </w:pPr>
            <w:r w:rsidRPr="00866BD7">
              <w:rPr>
                <w:rFonts w:ascii="微软雅黑" w:eastAsia="微软雅黑" w:hAnsi="微软雅黑" w:hint="eastAsia"/>
                <w:sz w:val="28"/>
                <w:szCs w:val="28"/>
                <w:u w:val="single"/>
              </w:rPr>
              <w:t xml:space="preserve">                                  </w:t>
            </w:r>
          </w:p>
        </w:tc>
      </w:tr>
      <w:tr w:rsidR="00866BD7" w:rsidTr="00866BD7">
        <w:trPr>
          <w:trHeight w:val="703"/>
          <w:jc w:val="center"/>
        </w:trPr>
        <w:tc>
          <w:tcPr>
            <w:tcW w:w="2048" w:type="dxa"/>
          </w:tcPr>
          <w:p w:rsidR="00866BD7" w:rsidRDefault="00866BD7" w:rsidP="00866BD7">
            <w:pPr>
              <w:jc w:val="distribute"/>
              <w:rPr>
                <w:rFonts w:ascii="微软雅黑" w:eastAsia="微软雅黑" w:hAnsi="微软雅黑"/>
                <w:sz w:val="28"/>
                <w:szCs w:val="28"/>
              </w:rPr>
            </w:pPr>
            <w:r>
              <w:rPr>
                <w:rFonts w:ascii="微软雅黑" w:eastAsia="微软雅黑" w:hAnsi="微软雅黑" w:hint="eastAsia"/>
                <w:sz w:val="28"/>
                <w:szCs w:val="28"/>
              </w:rPr>
              <w:t>培养类型</w:t>
            </w:r>
          </w:p>
        </w:tc>
        <w:tc>
          <w:tcPr>
            <w:tcW w:w="4962" w:type="dxa"/>
          </w:tcPr>
          <w:p w:rsidR="00866BD7" w:rsidRPr="00866BD7" w:rsidRDefault="00866BD7" w:rsidP="00866BD7">
            <w:pPr>
              <w:jc w:val="center"/>
              <w:rPr>
                <w:rFonts w:ascii="微软雅黑" w:eastAsia="微软雅黑" w:hAnsi="微软雅黑"/>
                <w:sz w:val="28"/>
                <w:szCs w:val="28"/>
              </w:rPr>
            </w:pPr>
            <w:r w:rsidRPr="00866BD7">
              <w:rPr>
                <w:rFonts w:ascii="宋体" w:hAnsi="宋体" w:hint="eastAsia"/>
                <w:sz w:val="28"/>
                <w:szCs w:val="28"/>
              </w:rPr>
              <w:t>□</w:t>
            </w:r>
            <w:r w:rsidRPr="00866BD7">
              <w:rPr>
                <w:rFonts w:ascii="微软雅黑" w:eastAsia="微软雅黑" w:hAnsi="微软雅黑" w:hint="eastAsia"/>
                <w:szCs w:val="21"/>
              </w:rPr>
              <w:t xml:space="preserve">全日制学术学位 </w:t>
            </w:r>
            <w:r>
              <w:rPr>
                <w:rFonts w:ascii="微软雅黑" w:eastAsia="微软雅黑" w:hAnsi="微软雅黑" w:hint="eastAsia"/>
                <w:szCs w:val="21"/>
              </w:rPr>
              <w:t xml:space="preserve"> </w:t>
            </w:r>
            <w:r w:rsidRPr="00866BD7">
              <w:rPr>
                <w:rFonts w:ascii="微软雅黑" w:eastAsia="微软雅黑" w:hAnsi="微软雅黑" w:hint="eastAsia"/>
                <w:szCs w:val="21"/>
              </w:rPr>
              <w:t xml:space="preserve">     </w:t>
            </w:r>
            <w:r>
              <w:rPr>
                <w:rFonts w:ascii="微软雅黑" w:eastAsia="微软雅黑" w:hAnsi="微软雅黑" w:hint="eastAsia"/>
                <w:szCs w:val="21"/>
              </w:rPr>
              <w:t xml:space="preserve">  </w:t>
            </w:r>
            <w:r w:rsidRPr="00866BD7">
              <w:rPr>
                <w:rFonts w:ascii="宋体" w:hAnsi="宋体" w:hint="eastAsia"/>
                <w:sz w:val="28"/>
                <w:szCs w:val="28"/>
              </w:rPr>
              <w:t>□</w:t>
            </w:r>
            <w:r w:rsidRPr="00866BD7">
              <w:rPr>
                <w:rFonts w:ascii="微软雅黑" w:eastAsia="微软雅黑" w:hAnsi="微软雅黑" w:hint="eastAsia"/>
                <w:szCs w:val="21"/>
              </w:rPr>
              <w:t>全日制专业学位</w:t>
            </w:r>
          </w:p>
        </w:tc>
      </w:tr>
      <w:tr w:rsidR="00866BD7" w:rsidTr="00866BD7">
        <w:trPr>
          <w:trHeight w:val="731"/>
          <w:jc w:val="center"/>
        </w:trPr>
        <w:tc>
          <w:tcPr>
            <w:tcW w:w="2048" w:type="dxa"/>
          </w:tcPr>
          <w:p w:rsidR="00866BD7" w:rsidRDefault="00866BD7" w:rsidP="00866BD7">
            <w:pPr>
              <w:rPr>
                <w:rFonts w:ascii="微软雅黑" w:eastAsia="微软雅黑" w:hAnsi="微软雅黑"/>
                <w:sz w:val="28"/>
                <w:szCs w:val="28"/>
              </w:rPr>
            </w:pPr>
          </w:p>
        </w:tc>
        <w:tc>
          <w:tcPr>
            <w:tcW w:w="4962" w:type="dxa"/>
          </w:tcPr>
          <w:p w:rsidR="00866BD7" w:rsidRPr="00866BD7" w:rsidRDefault="00866BD7" w:rsidP="00866BD7">
            <w:pPr>
              <w:jc w:val="center"/>
              <w:rPr>
                <w:rFonts w:ascii="微软雅黑" w:eastAsia="微软雅黑" w:hAnsi="微软雅黑"/>
                <w:sz w:val="28"/>
                <w:szCs w:val="28"/>
              </w:rPr>
            </w:pPr>
            <w:r w:rsidRPr="00866BD7">
              <w:rPr>
                <w:rFonts w:ascii="宋体" w:hAnsi="宋体" w:hint="eastAsia"/>
                <w:sz w:val="28"/>
                <w:szCs w:val="28"/>
              </w:rPr>
              <w:t>□</w:t>
            </w:r>
            <w:r w:rsidRPr="00866BD7">
              <w:rPr>
                <w:rFonts w:ascii="微软雅黑" w:eastAsia="微软雅黑" w:hAnsi="微软雅黑" w:hint="eastAsia"/>
                <w:szCs w:val="21"/>
              </w:rPr>
              <w:t>在职医师申请临床（口腔）医学博士专业学位</w:t>
            </w:r>
          </w:p>
        </w:tc>
      </w:tr>
    </w:tbl>
    <w:p w:rsidR="00283582" w:rsidRPr="0032794A" w:rsidRDefault="00283582">
      <w:pPr>
        <w:jc w:val="center"/>
        <w:rPr>
          <w:b/>
          <w:bCs/>
          <w:sz w:val="30"/>
        </w:rPr>
      </w:pPr>
    </w:p>
    <w:p w:rsidR="00283582" w:rsidRDefault="00283582">
      <w:pPr>
        <w:jc w:val="center"/>
        <w:rPr>
          <w:b/>
          <w:bCs/>
          <w:sz w:val="30"/>
        </w:rPr>
      </w:pPr>
    </w:p>
    <w:p w:rsidR="00283582" w:rsidRDefault="00283582">
      <w:pPr>
        <w:jc w:val="center"/>
        <w:rPr>
          <w:b/>
          <w:bCs/>
          <w:sz w:val="30"/>
        </w:rPr>
      </w:pPr>
    </w:p>
    <w:p w:rsidR="00866BD7" w:rsidRDefault="00866BD7">
      <w:pPr>
        <w:widowControl/>
        <w:jc w:val="left"/>
        <w:rPr>
          <w:rFonts w:ascii="微软雅黑" w:eastAsia="微软雅黑" w:hAnsi="微软雅黑"/>
          <w:b/>
          <w:bCs/>
          <w:sz w:val="32"/>
          <w:szCs w:val="32"/>
        </w:rPr>
      </w:pPr>
      <w:r>
        <w:rPr>
          <w:rFonts w:ascii="微软雅黑" w:eastAsia="微软雅黑" w:hAnsi="微软雅黑"/>
          <w:b/>
          <w:bCs/>
          <w:sz w:val="32"/>
          <w:szCs w:val="32"/>
        </w:rPr>
        <w:br w:type="page"/>
      </w:r>
    </w:p>
    <w:p w:rsidR="00356396" w:rsidRPr="004E5FEB" w:rsidRDefault="00FC79E1">
      <w:pPr>
        <w:jc w:val="center"/>
        <w:rPr>
          <w:rFonts w:ascii="微软雅黑" w:eastAsia="微软雅黑" w:hAnsi="微软雅黑"/>
          <w:b/>
          <w:bCs/>
          <w:sz w:val="32"/>
          <w:szCs w:val="32"/>
        </w:rPr>
      </w:pPr>
      <w:r w:rsidRPr="004E5FEB">
        <w:rPr>
          <w:rFonts w:ascii="微软雅黑" w:eastAsia="微软雅黑" w:hAnsi="微软雅黑" w:hint="eastAsia"/>
          <w:b/>
          <w:bCs/>
          <w:sz w:val="32"/>
          <w:szCs w:val="32"/>
        </w:rPr>
        <w:lastRenderedPageBreak/>
        <w:t>说</w:t>
      </w:r>
      <w:r w:rsidR="00272812" w:rsidRPr="004E5FEB">
        <w:rPr>
          <w:rFonts w:ascii="微软雅黑" w:eastAsia="微软雅黑" w:hAnsi="微软雅黑" w:hint="eastAsia"/>
          <w:b/>
          <w:bCs/>
          <w:sz w:val="32"/>
          <w:szCs w:val="32"/>
        </w:rPr>
        <w:t xml:space="preserve">    </w:t>
      </w:r>
      <w:r w:rsidRPr="004E5FEB">
        <w:rPr>
          <w:rFonts w:ascii="微软雅黑" w:eastAsia="微软雅黑" w:hAnsi="微软雅黑" w:hint="eastAsia"/>
          <w:b/>
          <w:bCs/>
          <w:sz w:val="32"/>
          <w:szCs w:val="32"/>
        </w:rPr>
        <w:t>明</w:t>
      </w:r>
    </w:p>
    <w:p w:rsidR="00356396" w:rsidRDefault="00356396">
      <w:pPr>
        <w:jc w:val="center"/>
      </w:pPr>
    </w:p>
    <w:p w:rsidR="000206E8" w:rsidRPr="004E5FEB" w:rsidRDefault="00FC79E1" w:rsidP="00866BD7">
      <w:pPr>
        <w:numPr>
          <w:ilvl w:val="0"/>
          <w:numId w:val="44"/>
        </w:numPr>
        <w:spacing w:line="440" w:lineRule="exact"/>
        <w:ind w:left="425" w:hangingChars="177" w:hanging="425"/>
        <w:jc w:val="left"/>
        <w:rPr>
          <w:rFonts w:eastAsia="楷体"/>
          <w:sz w:val="24"/>
        </w:rPr>
      </w:pPr>
      <w:r w:rsidRPr="004E5FEB">
        <w:rPr>
          <w:rFonts w:eastAsia="楷体" w:hAnsi="楷体"/>
          <w:sz w:val="24"/>
        </w:rPr>
        <w:t>研究生中期考核是培养过程中的重要考核之一，主要考核博士研究生学位课程学习是否达到规定要求，是否具有从事科学研究应具备的宽广而深厚的理论知识和创新思维能力，考察其是否完成学位论文开题、研究课题已取得一定的进展。</w:t>
      </w:r>
    </w:p>
    <w:p w:rsidR="000206E8" w:rsidRPr="004E5FEB" w:rsidRDefault="00272812" w:rsidP="00866BD7">
      <w:pPr>
        <w:numPr>
          <w:ilvl w:val="0"/>
          <w:numId w:val="44"/>
        </w:numPr>
        <w:spacing w:line="440" w:lineRule="exact"/>
        <w:ind w:left="425" w:hangingChars="177" w:hanging="425"/>
        <w:jc w:val="left"/>
        <w:rPr>
          <w:rFonts w:eastAsia="楷体"/>
          <w:sz w:val="24"/>
        </w:rPr>
      </w:pPr>
      <w:r w:rsidRPr="004E5FEB">
        <w:rPr>
          <w:rFonts w:eastAsia="楷体" w:hAnsi="楷体"/>
          <w:sz w:val="24"/>
        </w:rPr>
        <w:t>博士研究生中期考核一般安排在第三学期进行，学校各学位评定分委员会或培养单位可根据实际情况确定中期考核时间，但应在第三学期结束前完成考核工作。</w:t>
      </w:r>
    </w:p>
    <w:p w:rsidR="000206E8" w:rsidRPr="004E5FEB" w:rsidRDefault="00FC79E1" w:rsidP="00866BD7">
      <w:pPr>
        <w:numPr>
          <w:ilvl w:val="0"/>
          <w:numId w:val="44"/>
        </w:numPr>
        <w:spacing w:line="440" w:lineRule="exact"/>
        <w:ind w:left="425" w:hangingChars="177" w:hanging="425"/>
        <w:jc w:val="left"/>
        <w:rPr>
          <w:rFonts w:eastAsia="楷体"/>
          <w:sz w:val="24"/>
        </w:rPr>
      </w:pPr>
      <w:r w:rsidRPr="004E5FEB">
        <w:rPr>
          <w:rFonts w:eastAsia="楷体" w:hAnsi="楷体"/>
          <w:sz w:val="24"/>
        </w:rPr>
        <w:t>全日制博士研究生中期考核施行研究生本人申请、导师审核、学校各学位评定分委员会统一组织考核并审定考核结果（部分学位评定分委员的全日制博士研究生生人数较少，由研究生院统一安排），研究生院备案的工作制度。</w:t>
      </w:r>
    </w:p>
    <w:p w:rsidR="000206E8" w:rsidRPr="004E5FEB" w:rsidRDefault="00FC79E1" w:rsidP="00866BD7">
      <w:pPr>
        <w:numPr>
          <w:ilvl w:val="0"/>
          <w:numId w:val="44"/>
        </w:numPr>
        <w:spacing w:line="440" w:lineRule="exact"/>
        <w:ind w:left="425" w:hangingChars="177" w:hanging="425"/>
        <w:jc w:val="left"/>
        <w:rPr>
          <w:rFonts w:eastAsia="楷体"/>
          <w:sz w:val="24"/>
        </w:rPr>
      </w:pPr>
      <w:r w:rsidRPr="004E5FEB">
        <w:rPr>
          <w:rFonts w:eastAsia="楷体" w:hAnsi="楷体"/>
          <w:sz w:val="24"/>
        </w:rPr>
        <w:t>在职人员申请临床医学博士专业学位研究生中期考核由各研究生培养单位统一组织，考核结果报研究生院备案，考核程序、要求等均参考全日制博士研究生执行。在职专业学位博士在中期考核前需在导师所属学院完成不少于半年的临床或科研训练。联合培养的在职专业学位博士，中期考核环节在基础导师所在的学院完成。</w:t>
      </w:r>
    </w:p>
    <w:p w:rsidR="000206E8" w:rsidRPr="004E5FEB" w:rsidRDefault="000206E8" w:rsidP="00866BD7">
      <w:pPr>
        <w:numPr>
          <w:ilvl w:val="0"/>
          <w:numId w:val="44"/>
        </w:numPr>
        <w:spacing w:line="440" w:lineRule="exact"/>
        <w:ind w:left="425" w:hangingChars="177" w:hanging="425"/>
        <w:jc w:val="left"/>
        <w:rPr>
          <w:rFonts w:eastAsia="楷体"/>
          <w:sz w:val="24"/>
        </w:rPr>
      </w:pPr>
      <w:r w:rsidRPr="004E5FEB">
        <w:rPr>
          <w:rFonts w:eastAsia="楷体" w:hAnsi="楷体"/>
          <w:sz w:val="24"/>
        </w:rPr>
        <w:t>考核专家小组</w:t>
      </w:r>
      <w:r w:rsidRPr="004E5FEB">
        <w:rPr>
          <w:rFonts w:eastAsia="楷体"/>
          <w:sz w:val="24"/>
        </w:rPr>
        <w:t>5-7</w:t>
      </w:r>
      <w:r w:rsidRPr="004E5FEB">
        <w:rPr>
          <w:rFonts w:eastAsia="楷体" w:hAnsi="楷体"/>
          <w:sz w:val="24"/>
        </w:rPr>
        <w:t>人组成，应设组长</w:t>
      </w:r>
      <w:r w:rsidRPr="004E5FEB">
        <w:rPr>
          <w:rFonts w:eastAsia="楷体"/>
          <w:sz w:val="24"/>
        </w:rPr>
        <w:t>1</w:t>
      </w:r>
      <w:r w:rsidRPr="004E5FEB">
        <w:rPr>
          <w:rFonts w:eastAsia="楷体" w:hAnsi="楷体"/>
          <w:sz w:val="24"/>
        </w:rPr>
        <w:t>名，小组成员至少</w:t>
      </w:r>
      <w:r w:rsidRPr="004E5FEB">
        <w:rPr>
          <w:rFonts w:eastAsia="楷体"/>
          <w:sz w:val="24"/>
        </w:rPr>
        <w:t>5</w:t>
      </w:r>
      <w:r w:rsidRPr="004E5FEB">
        <w:rPr>
          <w:rFonts w:eastAsia="楷体" w:hAnsi="楷体"/>
          <w:sz w:val="24"/>
        </w:rPr>
        <w:t>人为博士生导师，并至少有</w:t>
      </w:r>
      <w:r w:rsidRPr="004E5FEB">
        <w:rPr>
          <w:rFonts w:eastAsia="楷体"/>
          <w:sz w:val="24"/>
        </w:rPr>
        <w:t>1</w:t>
      </w:r>
      <w:r w:rsidRPr="004E5FEB">
        <w:rPr>
          <w:rFonts w:eastAsia="楷体" w:hAnsi="楷体"/>
          <w:sz w:val="24"/>
        </w:rPr>
        <w:t>名本一级学科以外的其他学科专家。考核小组设秘书</w:t>
      </w:r>
      <w:r w:rsidRPr="004E5FEB">
        <w:rPr>
          <w:rFonts w:eastAsia="楷体"/>
          <w:sz w:val="24"/>
        </w:rPr>
        <w:t>1</w:t>
      </w:r>
      <w:r w:rsidRPr="004E5FEB">
        <w:rPr>
          <w:rFonts w:eastAsia="楷体" w:hAnsi="楷体"/>
          <w:sz w:val="24"/>
        </w:rPr>
        <w:t>名，负责记录和整理研究生的中期考核材料。</w:t>
      </w:r>
    </w:p>
    <w:p w:rsidR="000206E8" w:rsidRPr="004E5FEB" w:rsidRDefault="006113CB" w:rsidP="00866BD7">
      <w:pPr>
        <w:numPr>
          <w:ilvl w:val="0"/>
          <w:numId w:val="44"/>
        </w:numPr>
        <w:spacing w:line="440" w:lineRule="exact"/>
        <w:ind w:left="425" w:hangingChars="177" w:hanging="425"/>
        <w:jc w:val="left"/>
        <w:rPr>
          <w:rFonts w:eastAsia="楷体"/>
          <w:sz w:val="24"/>
        </w:rPr>
      </w:pPr>
      <w:r w:rsidRPr="004E5FEB">
        <w:rPr>
          <w:rFonts w:eastAsia="楷体" w:hAnsi="楷体"/>
          <w:sz w:val="24"/>
        </w:rPr>
        <w:t>博士研究生中期考核结果评定分四个等级：</w:t>
      </w:r>
      <w:r w:rsidR="00B81A88">
        <w:rPr>
          <w:rFonts w:eastAsia="楷体" w:hAnsi="楷体" w:hint="eastAsia"/>
          <w:sz w:val="24"/>
        </w:rPr>
        <w:t>“</w:t>
      </w:r>
      <w:r w:rsidRPr="004E5FEB">
        <w:rPr>
          <w:rFonts w:eastAsia="楷体" w:hAnsi="楷体"/>
          <w:sz w:val="24"/>
        </w:rPr>
        <w:t>优秀</w:t>
      </w:r>
      <w:r w:rsidR="00B81A88">
        <w:rPr>
          <w:rFonts w:eastAsia="楷体" w:hAnsi="楷体" w:hint="eastAsia"/>
          <w:sz w:val="24"/>
        </w:rPr>
        <w:t>”</w:t>
      </w:r>
      <w:r w:rsidRPr="004E5FEB">
        <w:rPr>
          <w:rFonts w:eastAsia="楷体" w:hAnsi="楷体"/>
          <w:sz w:val="24"/>
        </w:rPr>
        <w:t>（</w:t>
      </w:r>
      <w:r w:rsidRPr="004E5FEB">
        <w:rPr>
          <w:rFonts w:eastAsia="楷体"/>
          <w:sz w:val="24"/>
        </w:rPr>
        <w:t>85</w:t>
      </w:r>
      <w:r w:rsidRPr="004E5FEB">
        <w:rPr>
          <w:rFonts w:eastAsia="楷体" w:hAnsi="楷体"/>
          <w:sz w:val="24"/>
        </w:rPr>
        <w:t>分及以上）、</w:t>
      </w:r>
      <w:r w:rsidR="00B81A88">
        <w:rPr>
          <w:rFonts w:eastAsia="楷体" w:hAnsi="楷体" w:hint="eastAsia"/>
          <w:sz w:val="24"/>
        </w:rPr>
        <w:t>“</w:t>
      </w:r>
      <w:r w:rsidRPr="004E5FEB">
        <w:rPr>
          <w:rFonts w:eastAsia="楷体" w:hAnsi="楷体"/>
          <w:sz w:val="24"/>
        </w:rPr>
        <w:t>合格</w:t>
      </w:r>
      <w:r w:rsidR="00B81A88">
        <w:rPr>
          <w:rFonts w:eastAsia="楷体" w:hAnsi="楷体" w:hint="eastAsia"/>
          <w:sz w:val="24"/>
        </w:rPr>
        <w:t>”</w:t>
      </w:r>
      <w:r w:rsidRPr="004E5FEB">
        <w:rPr>
          <w:rFonts w:eastAsia="楷体" w:hAnsi="楷体"/>
          <w:sz w:val="24"/>
        </w:rPr>
        <w:t>（</w:t>
      </w:r>
      <w:r w:rsidRPr="004E5FEB">
        <w:rPr>
          <w:rFonts w:eastAsia="楷体"/>
          <w:sz w:val="24"/>
        </w:rPr>
        <w:t>65</w:t>
      </w:r>
      <w:r w:rsidRPr="004E5FEB">
        <w:rPr>
          <w:rFonts w:eastAsia="楷体" w:hAnsi="楷体"/>
          <w:sz w:val="24"/>
        </w:rPr>
        <w:t>分及以上）、</w:t>
      </w:r>
      <w:r w:rsidR="00B81A88">
        <w:rPr>
          <w:rFonts w:eastAsia="楷体" w:hAnsi="楷体" w:hint="eastAsia"/>
          <w:sz w:val="24"/>
        </w:rPr>
        <w:t>“</w:t>
      </w:r>
      <w:r w:rsidRPr="004E5FEB">
        <w:rPr>
          <w:rFonts w:eastAsia="楷体" w:hAnsi="楷体"/>
          <w:sz w:val="24"/>
        </w:rPr>
        <w:t>限期改正</w:t>
      </w:r>
      <w:r w:rsidR="00B81A88">
        <w:rPr>
          <w:rFonts w:eastAsia="楷体" w:hAnsi="楷体" w:hint="eastAsia"/>
          <w:sz w:val="24"/>
        </w:rPr>
        <w:t>”</w:t>
      </w:r>
      <w:r w:rsidRPr="004E5FEB">
        <w:rPr>
          <w:rFonts w:eastAsia="楷体" w:hAnsi="楷体"/>
          <w:sz w:val="24"/>
        </w:rPr>
        <w:t>和</w:t>
      </w:r>
      <w:r w:rsidR="00B81A88">
        <w:rPr>
          <w:rFonts w:eastAsia="楷体" w:hAnsi="楷体" w:hint="eastAsia"/>
          <w:sz w:val="24"/>
        </w:rPr>
        <w:t>“</w:t>
      </w:r>
      <w:r w:rsidRPr="004E5FEB">
        <w:rPr>
          <w:rFonts w:eastAsia="楷体" w:hAnsi="楷体"/>
          <w:sz w:val="24"/>
        </w:rPr>
        <w:t>不合格</w:t>
      </w:r>
      <w:r w:rsidR="00B81A88">
        <w:rPr>
          <w:rFonts w:eastAsia="楷体" w:hAnsi="楷体" w:hint="eastAsia"/>
          <w:sz w:val="24"/>
        </w:rPr>
        <w:t>”</w:t>
      </w:r>
      <w:r w:rsidRPr="004E5FEB">
        <w:rPr>
          <w:rFonts w:eastAsia="楷体" w:hAnsi="楷体"/>
          <w:sz w:val="24"/>
        </w:rPr>
        <w:t>。中期考核评定结果为</w:t>
      </w:r>
      <w:r w:rsidR="00B81A88">
        <w:rPr>
          <w:rFonts w:eastAsia="楷体" w:hAnsi="楷体" w:hint="eastAsia"/>
          <w:sz w:val="24"/>
        </w:rPr>
        <w:t>“</w:t>
      </w:r>
      <w:r w:rsidR="00B81A88" w:rsidRPr="004E5FEB">
        <w:rPr>
          <w:rFonts w:eastAsia="楷体" w:hAnsi="楷体"/>
          <w:sz w:val="24"/>
        </w:rPr>
        <w:t>优秀</w:t>
      </w:r>
      <w:r w:rsidR="00B81A88">
        <w:rPr>
          <w:rFonts w:eastAsia="楷体" w:hAnsi="楷体" w:hint="eastAsia"/>
          <w:sz w:val="24"/>
        </w:rPr>
        <w:t>”</w:t>
      </w:r>
      <w:r w:rsidRPr="004E5FEB">
        <w:rPr>
          <w:rFonts w:eastAsia="楷体" w:hAnsi="楷体"/>
          <w:sz w:val="24"/>
        </w:rPr>
        <w:t>、</w:t>
      </w:r>
      <w:r w:rsidR="00B81A88">
        <w:rPr>
          <w:rFonts w:eastAsia="楷体" w:hAnsi="楷体" w:hint="eastAsia"/>
          <w:sz w:val="24"/>
        </w:rPr>
        <w:t>“</w:t>
      </w:r>
      <w:r w:rsidR="00B81A88" w:rsidRPr="004E5FEB">
        <w:rPr>
          <w:rFonts w:eastAsia="楷体" w:hAnsi="楷体"/>
          <w:sz w:val="24"/>
        </w:rPr>
        <w:t>合格</w:t>
      </w:r>
      <w:r w:rsidR="00B81A88">
        <w:rPr>
          <w:rFonts w:eastAsia="楷体" w:hAnsi="楷体" w:hint="eastAsia"/>
          <w:sz w:val="24"/>
        </w:rPr>
        <w:t>”</w:t>
      </w:r>
      <w:r w:rsidRPr="004E5FEB">
        <w:rPr>
          <w:rFonts w:eastAsia="楷体" w:hAnsi="楷体"/>
          <w:sz w:val="24"/>
        </w:rPr>
        <w:t>的博士研究生才可以正常进入研究生培养的下一阶段。考核结果</w:t>
      </w:r>
      <w:r w:rsidR="00B81A88">
        <w:rPr>
          <w:rFonts w:eastAsia="楷体" w:hAnsi="楷体" w:hint="eastAsia"/>
          <w:sz w:val="24"/>
        </w:rPr>
        <w:t>“</w:t>
      </w:r>
      <w:r w:rsidR="00B81A88" w:rsidRPr="004E5FEB">
        <w:rPr>
          <w:rFonts w:eastAsia="楷体" w:hAnsi="楷体"/>
          <w:sz w:val="24"/>
        </w:rPr>
        <w:t>限期改正</w:t>
      </w:r>
      <w:r w:rsidR="00B81A88">
        <w:rPr>
          <w:rFonts w:eastAsia="楷体" w:hAnsi="楷体" w:hint="eastAsia"/>
          <w:sz w:val="24"/>
        </w:rPr>
        <w:t>”</w:t>
      </w:r>
      <w:r w:rsidRPr="004E5FEB">
        <w:rPr>
          <w:rFonts w:eastAsia="楷体" w:hAnsi="楷体"/>
          <w:sz w:val="24"/>
        </w:rPr>
        <w:t>的博士研究生，需在</w:t>
      </w:r>
      <w:r w:rsidRPr="004E5FEB">
        <w:rPr>
          <w:rFonts w:eastAsia="楷体"/>
          <w:sz w:val="24"/>
        </w:rPr>
        <w:t>6</w:t>
      </w:r>
      <w:r w:rsidRPr="004E5FEB">
        <w:rPr>
          <w:rFonts w:eastAsia="楷体" w:hAnsi="楷体"/>
          <w:sz w:val="24"/>
        </w:rPr>
        <w:t>个月后重新提出中期考核申请，由研究生院统一组织专家按照考核程序统一对其复审。复审结果仍然达不到合格者，按照</w:t>
      </w:r>
      <w:r w:rsidR="00B81A88">
        <w:rPr>
          <w:rFonts w:eastAsia="楷体" w:hAnsi="楷体" w:hint="eastAsia"/>
          <w:sz w:val="24"/>
        </w:rPr>
        <w:t>“</w:t>
      </w:r>
      <w:r w:rsidR="00B81A88" w:rsidRPr="004E5FEB">
        <w:rPr>
          <w:rFonts w:eastAsia="楷体" w:hAnsi="楷体"/>
          <w:sz w:val="24"/>
        </w:rPr>
        <w:t>不合格</w:t>
      </w:r>
      <w:r w:rsidR="00B81A88">
        <w:rPr>
          <w:rFonts w:eastAsia="楷体" w:hAnsi="楷体" w:hint="eastAsia"/>
          <w:sz w:val="24"/>
        </w:rPr>
        <w:t>”</w:t>
      </w:r>
      <w:r w:rsidRPr="004E5FEB">
        <w:rPr>
          <w:rFonts w:eastAsia="楷体" w:hAnsi="楷体"/>
          <w:sz w:val="24"/>
        </w:rPr>
        <w:t>处理。</w:t>
      </w:r>
    </w:p>
    <w:p w:rsidR="004E5FEB" w:rsidRPr="004E5FEB" w:rsidRDefault="006113CB" w:rsidP="00866BD7">
      <w:pPr>
        <w:numPr>
          <w:ilvl w:val="0"/>
          <w:numId w:val="44"/>
        </w:numPr>
        <w:spacing w:line="440" w:lineRule="exact"/>
        <w:ind w:left="425" w:hangingChars="177" w:hanging="425"/>
        <w:jc w:val="left"/>
        <w:rPr>
          <w:rFonts w:eastAsia="楷体"/>
          <w:sz w:val="24"/>
        </w:rPr>
      </w:pPr>
      <w:r w:rsidRPr="004E5FEB">
        <w:rPr>
          <w:rFonts w:eastAsia="楷体" w:hAnsi="楷体"/>
          <w:sz w:val="24"/>
        </w:rPr>
        <w:t>所有博士研究生必须参加本培养单位的第一次中期考核，如确因个人特殊原因无法参加的博士生按考核结果为</w:t>
      </w:r>
      <w:r w:rsidRPr="004E5FEB">
        <w:rPr>
          <w:rFonts w:eastAsia="楷体"/>
          <w:sz w:val="24"/>
        </w:rPr>
        <w:t>“</w:t>
      </w:r>
      <w:r w:rsidRPr="004E5FEB">
        <w:rPr>
          <w:rFonts w:eastAsia="楷体" w:hAnsi="楷体"/>
          <w:sz w:val="24"/>
        </w:rPr>
        <w:t>限期整改</w:t>
      </w:r>
      <w:r w:rsidRPr="004E5FEB">
        <w:rPr>
          <w:rFonts w:eastAsia="楷体"/>
          <w:sz w:val="24"/>
        </w:rPr>
        <w:t>”</w:t>
      </w:r>
      <w:r w:rsidRPr="004E5FEB">
        <w:rPr>
          <w:rFonts w:eastAsia="楷体" w:hAnsi="楷体"/>
          <w:sz w:val="24"/>
        </w:rPr>
        <w:t>者处理。</w:t>
      </w:r>
    </w:p>
    <w:p w:rsidR="00356396" w:rsidRPr="004E5FEB" w:rsidRDefault="006113CB" w:rsidP="00866BD7">
      <w:pPr>
        <w:numPr>
          <w:ilvl w:val="0"/>
          <w:numId w:val="44"/>
        </w:numPr>
        <w:spacing w:line="440" w:lineRule="exact"/>
        <w:ind w:left="425" w:hangingChars="177" w:hanging="425"/>
        <w:jc w:val="left"/>
        <w:rPr>
          <w:rFonts w:eastAsia="楷体"/>
          <w:sz w:val="24"/>
        </w:rPr>
      </w:pPr>
      <w:r w:rsidRPr="004E5FEB">
        <w:rPr>
          <w:rFonts w:eastAsia="楷体" w:hAnsi="楷体"/>
          <w:sz w:val="24"/>
        </w:rPr>
        <w:t>中期考核</w:t>
      </w:r>
      <w:r w:rsidR="00B81A88">
        <w:rPr>
          <w:rFonts w:eastAsia="楷体" w:hAnsi="楷体" w:hint="eastAsia"/>
          <w:sz w:val="24"/>
        </w:rPr>
        <w:t>成绩“</w:t>
      </w:r>
      <w:r w:rsidR="00B81A88" w:rsidRPr="004E5FEB">
        <w:rPr>
          <w:rFonts w:eastAsia="楷体" w:hAnsi="楷体"/>
          <w:sz w:val="24"/>
        </w:rPr>
        <w:t>不合格</w:t>
      </w:r>
      <w:r w:rsidR="00B81A88">
        <w:rPr>
          <w:rFonts w:eastAsia="楷体" w:hAnsi="楷体" w:hint="eastAsia"/>
          <w:sz w:val="24"/>
        </w:rPr>
        <w:t>”</w:t>
      </w:r>
      <w:r w:rsidRPr="004E5FEB">
        <w:rPr>
          <w:rFonts w:eastAsia="楷体" w:hAnsi="楷体"/>
          <w:sz w:val="24"/>
        </w:rPr>
        <w:t>的研究生，作相应的延期毕业或终止博士学业处理，由研究生院报送校学位评定委员会审议通过后执行，学籍异动按照《南京医科大学研究生学籍管理规定》有关规定执行。</w:t>
      </w:r>
    </w:p>
    <w:p w:rsidR="00356396" w:rsidRDefault="00356396">
      <w:pPr>
        <w:rPr>
          <w:rFonts w:ascii="楷体_GB2312" w:eastAsia="楷体_GB2312"/>
          <w:sz w:val="28"/>
        </w:rPr>
        <w:sectPr w:rsidR="00356396" w:rsidSect="00866BD7">
          <w:footerReference w:type="even" r:id="rId7"/>
          <w:footerReference w:type="default" r:id="rId8"/>
          <w:pgSz w:w="11907" w:h="15876"/>
          <w:pgMar w:top="1440" w:right="1417" w:bottom="1440" w:left="1191" w:header="851" w:footer="992" w:gutter="0"/>
          <w:cols w:space="425"/>
          <w:titlePg/>
          <w:docGrid w:type="lines" w:linePitch="312"/>
        </w:sectPr>
      </w:pPr>
      <w:r>
        <w:rPr>
          <w:rFonts w:ascii="楷体_GB2312" w:eastAsia="楷体_GB2312" w:hint="eastAsia"/>
          <w:sz w:val="28"/>
        </w:rPr>
        <w:t xml:space="preserve">  </w:t>
      </w:r>
    </w:p>
    <w:tbl>
      <w:tblPr>
        <w:tblW w:w="9651"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5493"/>
      </w:tblGrid>
      <w:tr w:rsidR="00356396" w:rsidRPr="004E5FEB" w:rsidTr="00866BD7">
        <w:trPr>
          <w:trHeight w:val="458"/>
          <w:jc w:val="center"/>
        </w:trPr>
        <w:tc>
          <w:tcPr>
            <w:tcW w:w="9651" w:type="dxa"/>
            <w:gridSpan w:val="2"/>
            <w:vAlign w:val="center"/>
          </w:tcPr>
          <w:p w:rsidR="00356396" w:rsidRPr="00B81A88" w:rsidRDefault="00087E05" w:rsidP="00E65438">
            <w:pPr>
              <w:ind w:rightChars="-51" w:right="-107"/>
              <w:jc w:val="center"/>
              <w:rPr>
                <w:rFonts w:ascii="微软雅黑" w:eastAsia="微软雅黑" w:hAnsi="微软雅黑"/>
                <w:b/>
                <w:sz w:val="32"/>
                <w:szCs w:val="32"/>
              </w:rPr>
            </w:pPr>
            <w:r w:rsidRPr="00B81A88">
              <w:rPr>
                <w:rFonts w:ascii="微软雅黑" w:eastAsia="微软雅黑" w:hAnsi="微软雅黑" w:hint="eastAsia"/>
                <w:b/>
                <w:sz w:val="32"/>
                <w:szCs w:val="32"/>
              </w:rPr>
              <w:lastRenderedPageBreak/>
              <w:t>个人小结</w:t>
            </w:r>
            <w:r w:rsidR="00356396" w:rsidRPr="00B81A88">
              <w:rPr>
                <w:rFonts w:ascii="微软雅黑" w:eastAsia="微软雅黑" w:hAnsi="微软雅黑" w:hint="eastAsia"/>
                <w:b/>
                <w:sz w:val="32"/>
                <w:szCs w:val="32"/>
              </w:rPr>
              <w:t>（可另附页）</w:t>
            </w:r>
          </w:p>
        </w:tc>
      </w:tr>
      <w:tr w:rsidR="00356396" w:rsidRPr="004E5FEB" w:rsidTr="00866BD7">
        <w:trPr>
          <w:trHeight w:val="3676"/>
          <w:jc w:val="center"/>
        </w:trPr>
        <w:tc>
          <w:tcPr>
            <w:tcW w:w="9651" w:type="dxa"/>
            <w:gridSpan w:val="2"/>
          </w:tcPr>
          <w:p w:rsidR="008842DF" w:rsidRPr="0032794A" w:rsidRDefault="000C028B" w:rsidP="00461B80">
            <w:pPr>
              <w:spacing w:line="400" w:lineRule="exact"/>
              <w:rPr>
                <w:rFonts w:ascii="楷体" w:eastAsia="楷体" w:hAnsi="楷体"/>
                <w:sz w:val="24"/>
              </w:rPr>
            </w:pPr>
            <w:r>
              <w:rPr>
                <w:rFonts w:ascii="楷体" w:eastAsia="楷体" w:hAnsi="楷体" w:hint="eastAsia"/>
                <w:sz w:val="24"/>
              </w:rPr>
              <w:t xml:space="preserve">   </w:t>
            </w:r>
            <w:r w:rsidRPr="00F63E20">
              <w:rPr>
                <w:rFonts w:ascii="楷体" w:eastAsia="楷体" w:hAnsi="楷体" w:hint="eastAsia"/>
                <w:b/>
                <w:sz w:val="24"/>
              </w:rPr>
              <w:t xml:space="preserve"> </w:t>
            </w:r>
            <w:r w:rsidRPr="0032794A">
              <w:rPr>
                <w:rFonts w:ascii="楷体" w:eastAsia="楷体" w:hAnsi="楷体" w:hint="eastAsia"/>
                <w:sz w:val="24"/>
              </w:rPr>
              <w:t>请从以下方面，总结入学以来的个人情况：</w:t>
            </w:r>
          </w:p>
          <w:p w:rsidR="008842DF" w:rsidRPr="0032794A" w:rsidRDefault="008842DF" w:rsidP="00461B80">
            <w:pPr>
              <w:spacing w:line="400" w:lineRule="exact"/>
              <w:rPr>
                <w:rFonts w:ascii="楷体" w:eastAsia="楷体" w:hAnsi="楷体"/>
                <w:sz w:val="24"/>
              </w:rPr>
            </w:pPr>
            <w:r w:rsidRPr="0032794A">
              <w:rPr>
                <w:rFonts w:ascii="楷体" w:eastAsia="楷体" w:hAnsi="楷体" w:hint="eastAsia"/>
                <w:sz w:val="24"/>
              </w:rPr>
              <w:t xml:space="preserve">    （一）</w:t>
            </w:r>
            <w:r w:rsidR="00337B74" w:rsidRPr="0032794A">
              <w:rPr>
                <w:rFonts w:ascii="楷体" w:eastAsia="楷体" w:hAnsi="楷体" w:hint="eastAsia"/>
                <w:sz w:val="24"/>
              </w:rPr>
              <w:t>思想政治素质、道德品质方面；</w:t>
            </w:r>
          </w:p>
          <w:p w:rsidR="008842DF" w:rsidRPr="0032794A" w:rsidRDefault="008842DF" w:rsidP="00461B80">
            <w:pPr>
              <w:spacing w:line="400" w:lineRule="exact"/>
              <w:rPr>
                <w:rFonts w:ascii="楷体" w:eastAsia="楷体" w:hAnsi="楷体"/>
                <w:sz w:val="24"/>
              </w:rPr>
            </w:pPr>
            <w:r w:rsidRPr="0032794A">
              <w:rPr>
                <w:rFonts w:ascii="楷体" w:eastAsia="楷体" w:hAnsi="楷体" w:hint="eastAsia"/>
                <w:sz w:val="24"/>
              </w:rPr>
              <w:t xml:space="preserve">    （二）</w:t>
            </w:r>
            <w:r w:rsidR="00337B74" w:rsidRPr="0032794A">
              <w:rPr>
                <w:rFonts w:ascii="楷体" w:eastAsia="楷体" w:hAnsi="楷体" w:hint="eastAsia"/>
                <w:sz w:val="24"/>
              </w:rPr>
              <w:t>课程学习情况；</w:t>
            </w:r>
          </w:p>
          <w:p w:rsidR="007B6B26" w:rsidRPr="00F63E20" w:rsidRDefault="008842DF" w:rsidP="00461B80">
            <w:pPr>
              <w:spacing w:line="400" w:lineRule="exact"/>
              <w:rPr>
                <w:rFonts w:ascii="楷体" w:eastAsia="楷体" w:hAnsi="楷体"/>
                <w:b/>
                <w:sz w:val="24"/>
              </w:rPr>
            </w:pPr>
            <w:r w:rsidRPr="0032794A">
              <w:rPr>
                <w:rFonts w:ascii="楷体" w:eastAsia="楷体" w:hAnsi="楷体" w:hint="eastAsia"/>
                <w:sz w:val="24"/>
              </w:rPr>
              <w:t xml:space="preserve">    （三）</w:t>
            </w:r>
            <w:r w:rsidR="00337B74" w:rsidRPr="0032794A">
              <w:rPr>
                <w:rFonts w:ascii="楷体" w:eastAsia="楷体" w:hAnsi="楷体" w:hint="eastAsia"/>
                <w:sz w:val="24"/>
              </w:rPr>
              <w:t>科研能力及学位论文进展情况：</w:t>
            </w:r>
            <w:r w:rsidRPr="0032794A">
              <w:rPr>
                <w:rFonts w:ascii="楷体" w:eastAsia="楷体" w:hAnsi="楷体" w:hint="eastAsia"/>
                <w:sz w:val="24"/>
              </w:rPr>
              <w:t>1. 学位论文研究课题设计的立项依据、研究内容和技术路线；2.</w:t>
            </w:r>
            <w:r w:rsidR="00ED0E8F" w:rsidRPr="00ED0E8F">
              <w:rPr>
                <w:rFonts w:ascii="楷体" w:eastAsia="楷体" w:hAnsi="楷体" w:hint="eastAsia"/>
                <w:sz w:val="24"/>
              </w:rPr>
              <w:t>是否按照开题报告研究内容和进度开展科研工作；</w:t>
            </w:r>
            <w:r w:rsidR="00586D52" w:rsidRPr="0032794A">
              <w:rPr>
                <w:rFonts w:ascii="楷体" w:eastAsia="楷体" w:hAnsi="楷体" w:hint="eastAsia"/>
                <w:sz w:val="24"/>
              </w:rPr>
              <w:t>3.</w:t>
            </w:r>
            <w:r w:rsidR="00ED0E8F" w:rsidRPr="00ED0E8F">
              <w:rPr>
                <w:rFonts w:ascii="楷体" w:eastAsia="楷体" w:hAnsi="楷体" w:hint="eastAsia"/>
                <w:sz w:val="24"/>
              </w:rPr>
              <w:t>学位论文研究课题阶段成果、研究条件保障、存在的问题、下一步研究计划、按期完成论文工作的</w:t>
            </w:r>
            <w:r w:rsidRPr="0032794A">
              <w:rPr>
                <w:rFonts w:ascii="楷体" w:eastAsia="楷体" w:hAnsi="楷体" w:hint="eastAsia"/>
                <w:sz w:val="24"/>
              </w:rPr>
              <w:t>可能性</w:t>
            </w:r>
            <w:r w:rsidR="00F63E20" w:rsidRPr="0032794A">
              <w:rPr>
                <w:rFonts w:ascii="楷体" w:eastAsia="楷体" w:hAnsi="楷体" w:hint="eastAsia"/>
                <w:sz w:val="24"/>
              </w:rPr>
              <w:t>；</w:t>
            </w:r>
            <w:r w:rsidRPr="0032794A">
              <w:rPr>
                <w:rFonts w:ascii="楷体" w:eastAsia="楷体" w:hAnsi="楷体" w:hint="eastAsia"/>
                <w:sz w:val="24"/>
              </w:rPr>
              <w:t>4.参加学术交流情况</w:t>
            </w:r>
            <w:r w:rsidR="00497D29">
              <w:rPr>
                <w:rFonts w:ascii="楷体" w:eastAsia="楷体" w:hAnsi="楷体" w:hint="eastAsia"/>
                <w:sz w:val="24"/>
              </w:rPr>
              <w:t>;5.临床实践</w:t>
            </w:r>
            <w:r w:rsidR="00D12B01">
              <w:rPr>
                <w:rFonts w:ascii="楷体" w:eastAsia="楷体" w:hAnsi="楷体" w:hint="eastAsia"/>
                <w:sz w:val="24"/>
              </w:rPr>
              <w:t>技能培训</w:t>
            </w:r>
            <w:r w:rsidR="00497D29">
              <w:rPr>
                <w:rFonts w:ascii="楷体" w:eastAsia="楷体" w:hAnsi="楷体" w:hint="eastAsia"/>
                <w:sz w:val="24"/>
              </w:rPr>
              <w:t>情况（专业学位博士必须）。</w:t>
            </w: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E65438" w:rsidP="00E65438">
            <w:pPr>
              <w:tabs>
                <w:tab w:val="left" w:pos="2970"/>
                <w:tab w:val="center" w:pos="4154"/>
              </w:tabs>
              <w:ind w:leftChars="-54" w:left="-113" w:rightChars="-51" w:right="-107" w:firstLineChars="2" w:firstLine="5"/>
              <w:rPr>
                <w:rFonts w:ascii="楷体" w:eastAsia="楷体" w:hAnsi="楷体"/>
                <w:sz w:val="24"/>
              </w:rPr>
            </w:pPr>
            <w:r w:rsidRPr="00B81A88">
              <w:rPr>
                <w:rFonts w:ascii="楷体" w:eastAsia="楷体" w:hAnsi="楷体" w:hint="eastAsia"/>
                <w:sz w:val="24"/>
              </w:rPr>
              <w:t xml:space="preserve"> </w:t>
            </w: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Default="0035639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Pr="007B6B26" w:rsidRDefault="007B6B26">
            <w:pPr>
              <w:tabs>
                <w:tab w:val="left" w:pos="2970"/>
                <w:tab w:val="center" w:pos="4154"/>
              </w:tabs>
              <w:rPr>
                <w:rFonts w:ascii="楷体" w:eastAsia="楷体" w:hAnsi="楷体"/>
                <w:sz w:val="24"/>
              </w:rPr>
            </w:pPr>
          </w:p>
          <w:p w:rsidR="00356396" w:rsidRPr="0032794A" w:rsidRDefault="00F63E20" w:rsidP="00F63E20">
            <w:pPr>
              <w:tabs>
                <w:tab w:val="left" w:pos="2970"/>
                <w:tab w:val="center" w:pos="4154"/>
              </w:tabs>
              <w:spacing w:line="360" w:lineRule="auto"/>
              <w:rPr>
                <w:rFonts w:ascii="楷体" w:eastAsia="楷体" w:hAnsi="楷体"/>
                <w:sz w:val="24"/>
              </w:rPr>
            </w:pPr>
            <w:r>
              <w:rPr>
                <w:rFonts w:ascii="楷体" w:eastAsia="楷体" w:hAnsi="楷体" w:hint="eastAsia"/>
                <w:b/>
                <w:sz w:val="24"/>
              </w:rPr>
              <w:t xml:space="preserve">    </w:t>
            </w:r>
            <w:r w:rsidR="007B6B26" w:rsidRPr="0032794A">
              <w:rPr>
                <w:rFonts w:ascii="楷体" w:eastAsia="楷体" w:hAnsi="楷体" w:hint="eastAsia"/>
                <w:sz w:val="24"/>
              </w:rPr>
              <w:t>综上，本人现提出</w:t>
            </w:r>
            <w:r w:rsidRPr="0032794A">
              <w:rPr>
                <w:rFonts w:ascii="楷体" w:eastAsia="楷体" w:hAnsi="楷体" w:hint="eastAsia"/>
                <w:sz w:val="24"/>
              </w:rPr>
              <w:t>参加</w:t>
            </w:r>
            <w:r w:rsidR="0032794A" w:rsidRPr="0032794A">
              <w:rPr>
                <w:rFonts w:ascii="楷体" w:eastAsia="楷体" w:hAnsi="楷体" w:hint="eastAsia"/>
                <w:sz w:val="24"/>
                <w:u w:val="single"/>
              </w:rPr>
              <w:t xml:space="preserve">         </w:t>
            </w:r>
            <w:r w:rsidR="0032794A" w:rsidRPr="0032794A">
              <w:rPr>
                <w:rFonts w:ascii="楷体" w:eastAsia="楷体" w:hAnsi="楷体" w:hint="eastAsia"/>
                <w:sz w:val="24"/>
              </w:rPr>
              <w:t>年</w:t>
            </w:r>
            <w:r w:rsidR="007B6B26" w:rsidRPr="0032794A">
              <w:rPr>
                <w:rFonts w:ascii="楷体" w:eastAsia="楷体" w:hAnsi="楷体" w:hint="eastAsia"/>
                <w:sz w:val="24"/>
              </w:rPr>
              <w:t>中期考核申请。</w:t>
            </w:r>
          </w:p>
          <w:p w:rsidR="00F63E20" w:rsidRPr="0032794A" w:rsidRDefault="00F63E20" w:rsidP="00F63E20">
            <w:pPr>
              <w:tabs>
                <w:tab w:val="left" w:pos="2970"/>
                <w:tab w:val="center" w:pos="4154"/>
              </w:tabs>
              <w:spacing w:line="360" w:lineRule="auto"/>
              <w:rPr>
                <w:rFonts w:ascii="楷体" w:eastAsia="楷体" w:hAnsi="楷体"/>
                <w:sz w:val="24"/>
              </w:rPr>
            </w:pPr>
          </w:p>
          <w:p w:rsidR="00F63E20" w:rsidRPr="0032794A" w:rsidRDefault="00F63E20" w:rsidP="00F63E20">
            <w:pPr>
              <w:spacing w:line="360" w:lineRule="auto"/>
              <w:rPr>
                <w:rFonts w:ascii="楷体" w:eastAsia="楷体" w:hAnsi="楷体"/>
                <w:sz w:val="24"/>
                <w:u w:val="single"/>
              </w:rPr>
            </w:pPr>
            <w:r w:rsidRPr="0032794A">
              <w:rPr>
                <w:rFonts w:ascii="楷体" w:eastAsia="楷体" w:hAnsi="楷体" w:hint="eastAsia"/>
                <w:sz w:val="24"/>
              </w:rPr>
              <w:t xml:space="preserve">                                        </w:t>
            </w:r>
            <w:r w:rsidR="00ED0E8F">
              <w:rPr>
                <w:rFonts w:ascii="楷体" w:eastAsia="楷体" w:hAnsi="楷体" w:hint="eastAsia"/>
                <w:sz w:val="24"/>
              </w:rPr>
              <w:t xml:space="preserve">   </w:t>
            </w:r>
            <w:r w:rsidRPr="0032794A">
              <w:rPr>
                <w:rFonts w:ascii="楷体" w:eastAsia="楷体" w:hAnsi="楷体" w:hint="eastAsia"/>
                <w:sz w:val="24"/>
              </w:rPr>
              <w:t>个人签名</w:t>
            </w:r>
            <w:r w:rsidRPr="0032794A">
              <w:rPr>
                <w:rFonts w:ascii="楷体" w:eastAsia="楷体" w:hAnsi="楷体" w:hint="eastAsia"/>
                <w:sz w:val="24"/>
                <w:u w:val="single"/>
              </w:rPr>
              <w:t xml:space="preserve">             </w:t>
            </w:r>
          </w:p>
          <w:p w:rsidR="00356396" w:rsidRPr="00B81A88" w:rsidRDefault="00F63E20" w:rsidP="00F63E20">
            <w:pPr>
              <w:tabs>
                <w:tab w:val="left" w:pos="2970"/>
                <w:tab w:val="center" w:pos="4154"/>
              </w:tabs>
              <w:spacing w:line="360" w:lineRule="auto"/>
              <w:rPr>
                <w:rFonts w:ascii="楷体" w:eastAsia="楷体" w:hAnsi="楷体"/>
                <w:sz w:val="24"/>
              </w:rPr>
            </w:pPr>
            <w:r w:rsidRPr="0032794A">
              <w:rPr>
                <w:rFonts w:ascii="楷体" w:eastAsia="楷体" w:hAnsi="楷体" w:hint="eastAsia"/>
                <w:sz w:val="24"/>
              </w:rPr>
              <w:t xml:space="preserve">                                              </w:t>
            </w:r>
            <w:r w:rsidR="00ED0E8F">
              <w:rPr>
                <w:rFonts w:ascii="楷体" w:eastAsia="楷体" w:hAnsi="楷体" w:hint="eastAsia"/>
                <w:sz w:val="24"/>
              </w:rPr>
              <w:t xml:space="preserve"> </w:t>
            </w:r>
            <w:r w:rsidRPr="0032794A">
              <w:rPr>
                <w:rFonts w:ascii="楷体" w:eastAsia="楷体" w:hAnsi="楷体" w:hint="eastAsia"/>
                <w:sz w:val="24"/>
              </w:rPr>
              <w:t>年    月    日</w:t>
            </w:r>
          </w:p>
        </w:tc>
      </w:tr>
      <w:tr w:rsidR="00356396" w:rsidRPr="004E5FEB" w:rsidTr="00866BD7">
        <w:trPr>
          <w:trHeight w:val="5336"/>
          <w:jc w:val="center"/>
        </w:trPr>
        <w:tc>
          <w:tcPr>
            <w:tcW w:w="9651" w:type="dxa"/>
            <w:gridSpan w:val="2"/>
          </w:tcPr>
          <w:p w:rsidR="00565BAA" w:rsidRPr="00565BAA" w:rsidRDefault="00ED0E8F" w:rsidP="00461B80">
            <w:pPr>
              <w:spacing w:beforeLines="50" w:line="360" w:lineRule="auto"/>
              <w:rPr>
                <w:rFonts w:ascii="楷体" w:eastAsia="楷体" w:hAnsi="楷体"/>
                <w:sz w:val="24"/>
              </w:rPr>
            </w:pPr>
            <w:r>
              <w:rPr>
                <w:rFonts w:ascii="楷体" w:eastAsia="楷体" w:hAnsi="楷体" w:hint="eastAsia"/>
                <w:sz w:val="24"/>
              </w:rPr>
              <w:lastRenderedPageBreak/>
              <w:t xml:space="preserve">    </w:t>
            </w:r>
            <w:r w:rsidR="00F63E20" w:rsidRPr="00B81A88">
              <w:rPr>
                <w:rFonts w:ascii="楷体" w:eastAsia="楷体" w:hAnsi="楷体" w:hint="eastAsia"/>
                <w:sz w:val="24"/>
              </w:rPr>
              <w:t>指导教师意见（就研究生课程学习、论文进展及科研能力</w:t>
            </w:r>
            <w:r>
              <w:rPr>
                <w:rFonts w:ascii="楷体" w:eastAsia="楷体" w:hAnsi="楷体" w:hint="eastAsia"/>
                <w:sz w:val="24"/>
              </w:rPr>
              <w:t>、</w:t>
            </w:r>
            <w:r w:rsidRPr="00B81A88">
              <w:rPr>
                <w:rFonts w:ascii="楷体" w:eastAsia="楷体" w:hAnsi="楷体" w:hint="eastAsia"/>
                <w:sz w:val="24"/>
              </w:rPr>
              <w:t>科研记录是否及时、完整、真实</w:t>
            </w:r>
            <w:r w:rsidR="00D12B01">
              <w:rPr>
                <w:rFonts w:ascii="楷体" w:eastAsia="楷体" w:hAnsi="楷体" w:hint="eastAsia"/>
                <w:sz w:val="24"/>
              </w:rPr>
              <w:t>和临床实践培训</w:t>
            </w:r>
            <w:r w:rsidR="00F63E20" w:rsidRPr="00B81A88">
              <w:rPr>
                <w:rFonts w:ascii="楷体" w:eastAsia="楷体" w:hAnsi="楷体" w:hint="eastAsia"/>
                <w:sz w:val="24"/>
              </w:rPr>
              <w:t>等情况给予综合评价）</w:t>
            </w:r>
          </w:p>
          <w:p w:rsidR="00F63E20" w:rsidRPr="00B81A88" w:rsidRDefault="00F63E20" w:rsidP="00866BD7">
            <w:pPr>
              <w:spacing w:line="360" w:lineRule="auto"/>
              <w:jc w:val="center"/>
              <w:rPr>
                <w:rFonts w:ascii="楷体" w:eastAsia="楷体" w:hAnsi="楷体"/>
                <w:sz w:val="24"/>
              </w:rPr>
            </w:pPr>
          </w:p>
          <w:p w:rsidR="00ED0E8F" w:rsidRDefault="00ED0E8F" w:rsidP="00866BD7">
            <w:pPr>
              <w:spacing w:line="360" w:lineRule="auto"/>
              <w:jc w:val="center"/>
              <w:rPr>
                <w:rFonts w:ascii="楷体" w:eastAsia="楷体" w:hAnsi="楷体"/>
                <w:sz w:val="24"/>
              </w:rPr>
            </w:pPr>
          </w:p>
          <w:p w:rsidR="00866BD7" w:rsidRDefault="00866BD7" w:rsidP="00866BD7">
            <w:pPr>
              <w:spacing w:line="360" w:lineRule="auto"/>
              <w:jc w:val="center"/>
              <w:rPr>
                <w:rFonts w:ascii="楷体" w:eastAsia="楷体" w:hAnsi="楷体"/>
                <w:sz w:val="24"/>
              </w:rPr>
            </w:pPr>
          </w:p>
          <w:p w:rsidR="00866BD7" w:rsidRDefault="00866BD7" w:rsidP="00866BD7">
            <w:pPr>
              <w:spacing w:line="360" w:lineRule="auto"/>
              <w:jc w:val="center"/>
              <w:rPr>
                <w:rFonts w:ascii="楷体" w:eastAsia="楷体" w:hAnsi="楷体"/>
                <w:sz w:val="24"/>
              </w:rPr>
            </w:pPr>
          </w:p>
          <w:p w:rsidR="00ED0E8F" w:rsidRPr="00B81A88" w:rsidRDefault="00ED0E8F" w:rsidP="00866BD7">
            <w:pPr>
              <w:spacing w:line="360" w:lineRule="auto"/>
              <w:jc w:val="center"/>
              <w:rPr>
                <w:rFonts w:ascii="楷体" w:eastAsia="楷体" w:hAnsi="楷体"/>
                <w:sz w:val="24"/>
              </w:rPr>
            </w:pPr>
          </w:p>
          <w:p w:rsidR="00F63E20" w:rsidRDefault="00F63E20" w:rsidP="00866BD7">
            <w:pPr>
              <w:spacing w:line="360" w:lineRule="auto"/>
              <w:jc w:val="center"/>
              <w:rPr>
                <w:rFonts w:ascii="楷体" w:eastAsia="楷体" w:hAnsi="楷体"/>
                <w:sz w:val="24"/>
              </w:rPr>
            </w:pPr>
          </w:p>
          <w:p w:rsidR="00ED0E8F" w:rsidRDefault="00ED0E8F" w:rsidP="00866BD7">
            <w:pPr>
              <w:spacing w:line="360" w:lineRule="auto"/>
              <w:jc w:val="center"/>
              <w:rPr>
                <w:rFonts w:ascii="楷体" w:eastAsia="楷体" w:hAnsi="楷体"/>
                <w:sz w:val="24"/>
              </w:rPr>
            </w:pPr>
          </w:p>
          <w:p w:rsidR="00ED0E8F" w:rsidRDefault="00ED0E8F" w:rsidP="00866BD7">
            <w:pPr>
              <w:spacing w:line="360" w:lineRule="auto"/>
              <w:jc w:val="center"/>
              <w:rPr>
                <w:rFonts w:ascii="楷体" w:eastAsia="楷体" w:hAnsi="楷体"/>
                <w:sz w:val="24"/>
              </w:rPr>
            </w:pPr>
          </w:p>
          <w:p w:rsidR="00ED0E8F" w:rsidRPr="00B81A88" w:rsidRDefault="00ED0E8F" w:rsidP="00866BD7">
            <w:pPr>
              <w:spacing w:line="360" w:lineRule="auto"/>
              <w:jc w:val="center"/>
              <w:rPr>
                <w:rFonts w:ascii="楷体" w:eastAsia="楷体" w:hAnsi="楷体"/>
                <w:sz w:val="24"/>
              </w:rPr>
            </w:pPr>
          </w:p>
          <w:p w:rsidR="00F63E20" w:rsidRPr="00B81A88" w:rsidRDefault="00F63E20" w:rsidP="00866BD7">
            <w:pPr>
              <w:spacing w:line="360" w:lineRule="auto"/>
              <w:jc w:val="center"/>
              <w:rPr>
                <w:rFonts w:ascii="楷体" w:eastAsia="楷体" w:hAnsi="楷体"/>
                <w:sz w:val="24"/>
              </w:rPr>
            </w:pPr>
          </w:p>
          <w:p w:rsidR="00F63E20" w:rsidRPr="00B81A88" w:rsidRDefault="00F63E20" w:rsidP="00866BD7">
            <w:pPr>
              <w:spacing w:line="360" w:lineRule="auto"/>
              <w:jc w:val="center"/>
              <w:rPr>
                <w:rFonts w:ascii="楷体" w:eastAsia="楷体" w:hAnsi="楷体"/>
                <w:sz w:val="24"/>
                <w:u w:val="single"/>
              </w:rPr>
            </w:pPr>
            <w:r w:rsidRPr="00B81A88">
              <w:rPr>
                <w:rFonts w:ascii="楷体" w:eastAsia="楷体" w:hAnsi="楷体" w:hint="eastAsia"/>
                <w:sz w:val="24"/>
              </w:rPr>
              <w:t xml:space="preserve">       </w:t>
            </w:r>
            <w:r w:rsidR="00ED0E8F">
              <w:rPr>
                <w:rFonts w:ascii="楷体" w:eastAsia="楷体" w:hAnsi="楷体" w:hint="eastAsia"/>
                <w:sz w:val="24"/>
              </w:rPr>
              <w:t xml:space="preserve">     </w:t>
            </w:r>
            <w:r w:rsidRPr="00B81A88">
              <w:rPr>
                <w:rFonts w:ascii="楷体" w:eastAsia="楷体" w:hAnsi="楷体" w:hint="eastAsia"/>
                <w:sz w:val="24"/>
              </w:rPr>
              <w:t>指导教师</w:t>
            </w:r>
            <w:r w:rsidR="00461B80">
              <w:rPr>
                <w:rFonts w:ascii="楷体" w:eastAsia="楷体" w:hAnsi="楷体" w:hint="eastAsia"/>
                <w:sz w:val="24"/>
              </w:rPr>
              <w:t>签名</w:t>
            </w:r>
            <w:r w:rsidRPr="00B81A88">
              <w:rPr>
                <w:rFonts w:ascii="楷体" w:eastAsia="楷体" w:hAnsi="楷体" w:hint="eastAsia"/>
                <w:sz w:val="24"/>
                <w:u w:val="single"/>
              </w:rPr>
              <w:t xml:space="preserve">             </w:t>
            </w:r>
          </w:p>
          <w:p w:rsidR="00356396" w:rsidRPr="00B81A88" w:rsidRDefault="00ED0E8F" w:rsidP="00866BD7">
            <w:pPr>
              <w:spacing w:line="360" w:lineRule="auto"/>
              <w:jc w:val="center"/>
              <w:rPr>
                <w:rFonts w:ascii="楷体" w:eastAsia="楷体" w:hAnsi="楷体"/>
                <w:sz w:val="24"/>
                <w:u w:val="single"/>
              </w:rPr>
            </w:pPr>
            <w:r>
              <w:rPr>
                <w:rFonts w:ascii="楷体" w:eastAsia="楷体" w:hAnsi="楷体" w:hint="eastAsia"/>
                <w:sz w:val="24"/>
              </w:rPr>
              <w:t xml:space="preserve">                               </w:t>
            </w:r>
            <w:r w:rsidRPr="0032794A">
              <w:rPr>
                <w:rFonts w:ascii="楷体" w:eastAsia="楷体" w:hAnsi="楷体" w:hint="eastAsia"/>
                <w:sz w:val="24"/>
              </w:rPr>
              <w:t>年    月    日</w:t>
            </w:r>
            <w:r w:rsidR="00F63E20" w:rsidRPr="00B81A88">
              <w:rPr>
                <w:rFonts w:ascii="楷体" w:eastAsia="楷体" w:hAnsi="楷体" w:hint="eastAsia"/>
                <w:sz w:val="24"/>
              </w:rPr>
              <w:t xml:space="preserve">                                                           </w:t>
            </w:r>
          </w:p>
        </w:tc>
      </w:tr>
      <w:tr w:rsidR="00F63E20" w:rsidRPr="004E5FEB" w:rsidTr="00866BD7">
        <w:trPr>
          <w:trHeight w:val="4173"/>
          <w:jc w:val="center"/>
        </w:trPr>
        <w:tc>
          <w:tcPr>
            <w:tcW w:w="9651" w:type="dxa"/>
            <w:gridSpan w:val="2"/>
          </w:tcPr>
          <w:p w:rsidR="00F63E20" w:rsidRPr="00ED0E8F" w:rsidRDefault="00ED0E8F" w:rsidP="00866BD7">
            <w:pPr>
              <w:tabs>
                <w:tab w:val="left" w:pos="2970"/>
                <w:tab w:val="center" w:pos="4154"/>
              </w:tabs>
              <w:spacing w:line="360" w:lineRule="auto"/>
              <w:rPr>
                <w:rFonts w:ascii="楷体" w:eastAsia="楷体" w:hAnsi="楷体"/>
                <w:sz w:val="24"/>
              </w:rPr>
            </w:pPr>
            <w:r>
              <w:rPr>
                <w:rFonts w:ascii="楷体" w:eastAsia="楷体" w:hAnsi="楷体" w:hint="eastAsia"/>
                <w:sz w:val="24"/>
              </w:rPr>
              <w:t xml:space="preserve">    </w:t>
            </w:r>
            <w:r w:rsidR="00F63E20" w:rsidRPr="00ED0E8F">
              <w:rPr>
                <w:rFonts w:ascii="楷体" w:eastAsia="楷体" w:hAnsi="楷体" w:hint="eastAsia"/>
                <w:sz w:val="24"/>
              </w:rPr>
              <w:t>思想政治素质及团队精神</w:t>
            </w:r>
            <w:r w:rsidR="00D12B01">
              <w:rPr>
                <w:rFonts w:ascii="楷体" w:eastAsia="楷体" w:hAnsi="楷体" w:hint="eastAsia"/>
                <w:sz w:val="24"/>
              </w:rPr>
              <w:t>（</w:t>
            </w:r>
            <w:r w:rsidR="00461B80">
              <w:rPr>
                <w:rFonts w:ascii="楷体" w:eastAsia="楷体" w:hAnsi="楷体" w:hint="eastAsia"/>
                <w:sz w:val="24"/>
              </w:rPr>
              <w:t>含</w:t>
            </w:r>
            <w:r w:rsidR="00D12B01">
              <w:rPr>
                <w:rFonts w:ascii="楷体" w:eastAsia="楷体" w:hAnsi="楷体" w:hint="eastAsia"/>
                <w:sz w:val="24"/>
              </w:rPr>
              <w:t>专业学位博士临床实践情况）</w:t>
            </w:r>
            <w:r w:rsidR="00F63E20" w:rsidRPr="00ED0E8F">
              <w:rPr>
                <w:rFonts w:ascii="楷体" w:eastAsia="楷体" w:hAnsi="楷体" w:hint="eastAsia"/>
                <w:sz w:val="24"/>
              </w:rPr>
              <w:t>等综合鉴定：</w:t>
            </w:r>
          </w:p>
          <w:p w:rsidR="00586D52" w:rsidRPr="00B81A88" w:rsidRDefault="00586D52" w:rsidP="00866BD7">
            <w:pPr>
              <w:spacing w:line="360" w:lineRule="auto"/>
              <w:jc w:val="center"/>
              <w:rPr>
                <w:rFonts w:ascii="楷体" w:eastAsia="楷体" w:hAnsi="楷体"/>
                <w:sz w:val="24"/>
              </w:rPr>
            </w:pPr>
          </w:p>
          <w:p w:rsidR="00586D52" w:rsidRDefault="00586D52" w:rsidP="00866BD7">
            <w:pPr>
              <w:spacing w:line="360" w:lineRule="auto"/>
              <w:jc w:val="center"/>
              <w:rPr>
                <w:rFonts w:ascii="楷体" w:eastAsia="楷体" w:hAnsi="楷体"/>
                <w:sz w:val="24"/>
              </w:rPr>
            </w:pPr>
          </w:p>
          <w:p w:rsidR="00586D52" w:rsidRDefault="00586D52" w:rsidP="00866BD7">
            <w:pPr>
              <w:spacing w:line="360" w:lineRule="auto"/>
              <w:jc w:val="center"/>
              <w:rPr>
                <w:rFonts w:ascii="楷体" w:eastAsia="楷体" w:hAnsi="楷体"/>
                <w:sz w:val="24"/>
              </w:rPr>
            </w:pPr>
          </w:p>
          <w:p w:rsidR="00586D52" w:rsidRDefault="00586D52" w:rsidP="00866BD7">
            <w:pPr>
              <w:spacing w:line="360" w:lineRule="auto"/>
              <w:jc w:val="center"/>
              <w:rPr>
                <w:rFonts w:ascii="楷体" w:eastAsia="楷体" w:hAnsi="楷体"/>
                <w:sz w:val="24"/>
              </w:rPr>
            </w:pPr>
          </w:p>
          <w:p w:rsidR="00F63E20" w:rsidRPr="00ED0E8F" w:rsidRDefault="00F63E20" w:rsidP="00866BD7">
            <w:pPr>
              <w:tabs>
                <w:tab w:val="left" w:pos="2970"/>
                <w:tab w:val="center" w:pos="4154"/>
              </w:tabs>
              <w:spacing w:line="360" w:lineRule="auto"/>
              <w:rPr>
                <w:rFonts w:ascii="楷体" w:eastAsia="楷体" w:hAnsi="楷体"/>
                <w:sz w:val="24"/>
              </w:rPr>
            </w:pPr>
          </w:p>
          <w:p w:rsidR="00F63E20" w:rsidRPr="00ED0E8F" w:rsidRDefault="00F63E20" w:rsidP="00866BD7">
            <w:pPr>
              <w:tabs>
                <w:tab w:val="left" w:pos="2970"/>
                <w:tab w:val="center" w:pos="4154"/>
              </w:tabs>
              <w:spacing w:line="360" w:lineRule="auto"/>
              <w:rPr>
                <w:rFonts w:ascii="楷体" w:eastAsia="楷体" w:hAnsi="楷体"/>
                <w:sz w:val="24"/>
              </w:rPr>
            </w:pPr>
          </w:p>
          <w:p w:rsidR="00F63E20" w:rsidRPr="00ED0E8F" w:rsidRDefault="00F63E20" w:rsidP="00866BD7">
            <w:pPr>
              <w:tabs>
                <w:tab w:val="left" w:pos="2970"/>
                <w:tab w:val="center" w:pos="4154"/>
              </w:tabs>
              <w:spacing w:line="360" w:lineRule="auto"/>
              <w:rPr>
                <w:rFonts w:ascii="楷体" w:eastAsia="楷体" w:hAnsi="楷体"/>
                <w:sz w:val="24"/>
              </w:rPr>
            </w:pPr>
          </w:p>
          <w:p w:rsidR="00F63E20" w:rsidRPr="00ED0E8F" w:rsidRDefault="00F63E20" w:rsidP="00866BD7">
            <w:pPr>
              <w:tabs>
                <w:tab w:val="left" w:pos="2970"/>
                <w:tab w:val="center" w:pos="4154"/>
              </w:tabs>
              <w:spacing w:line="360" w:lineRule="auto"/>
              <w:rPr>
                <w:rFonts w:ascii="楷体" w:eastAsia="楷体" w:hAnsi="楷体"/>
                <w:sz w:val="24"/>
              </w:rPr>
            </w:pPr>
          </w:p>
          <w:p w:rsidR="00F63E20" w:rsidRPr="00ED0E8F" w:rsidRDefault="00F63E20" w:rsidP="00866BD7">
            <w:pPr>
              <w:spacing w:line="360" w:lineRule="auto"/>
              <w:ind w:firstLineChars="1600" w:firstLine="3840"/>
              <w:rPr>
                <w:rFonts w:ascii="楷体" w:eastAsia="楷体" w:hAnsi="楷体"/>
                <w:sz w:val="24"/>
              </w:rPr>
            </w:pPr>
          </w:p>
          <w:p w:rsidR="00F63E20" w:rsidRPr="00ED0E8F" w:rsidRDefault="00F63E20" w:rsidP="00866BD7">
            <w:pPr>
              <w:spacing w:line="360" w:lineRule="auto"/>
              <w:ind w:firstLineChars="1600" w:firstLine="3840"/>
              <w:rPr>
                <w:rFonts w:ascii="楷体" w:eastAsia="楷体" w:hAnsi="楷体"/>
                <w:sz w:val="24"/>
              </w:rPr>
            </w:pPr>
          </w:p>
          <w:p w:rsidR="00F63E20" w:rsidRPr="00ED0E8F" w:rsidRDefault="00ED0E8F" w:rsidP="00866BD7">
            <w:pPr>
              <w:spacing w:line="360" w:lineRule="auto"/>
              <w:rPr>
                <w:rFonts w:ascii="楷体" w:eastAsia="楷体" w:hAnsi="楷体"/>
                <w:sz w:val="24"/>
                <w:u w:val="single"/>
              </w:rPr>
            </w:pPr>
            <w:r>
              <w:rPr>
                <w:rFonts w:ascii="楷体" w:eastAsia="楷体" w:hAnsi="楷体" w:hint="eastAsia"/>
                <w:sz w:val="24"/>
              </w:rPr>
              <w:t xml:space="preserve">                                     </w:t>
            </w:r>
            <w:r w:rsidR="00F63E20" w:rsidRPr="00ED0E8F">
              <w:rPr>
                <w:rFonts w:ascii="楷体" w:eastAsia="楷体" w:hAnsi="楷体" w:hint="eastAsia"/>
                <w:sz w:val="24"/>
              </w:rPr>
              <w:t>学科（系）负责人签名</w:t>
            </w:r>
            <w:r w:rsidR="00F63E20" w:rsidRPr="00ED0E8F">
              <w:rPr>
                <w:rFonts w:ascii="楷体" w:eastAsia="楷体" w:hAnsi="楷体" w:hint="eastAsia"/>
                <w:sz w:val="24"/>
                <w:u w:val="single"/>
              </w:rPr>
              <w:t xml:space="preserve">             </w:t>
            </w:r>
          </w:p>
          <w:p w:rsidR="00F63E20" w:rsidRPr="007B6B26" w:rsidRDefault="00ED0E8F" w:rsidP="00866BD7">
            <w:pPr>
              <w:tabs>
                <w:tab w:val="left" w:pos="2970"/>
                <w:tab w:val="center" w:pos="4154"/>
              </w:tabs>
              <w:spacing w:line="360" w:lineRule="auto"/>
              <w:ind w:firstLineChars="100" w:firstLine="240"/>
              <w:rPr>
                <w:rFonts w:ascii="楷体" w:eastAsia="楷体" w:hAnsi="楷体"/>
                <w:b/>
                <w:sz w:val="24"/>
              </w:rPr>
            </w:pPr>
            <w:r>
              <w:rPr>
                <w:rFonts w:ascii="楷体" w:eastAsia="楷体" w:hAnsi="楷体" w:hint="eastAsia"/>
                <w:sz w:val="24"/>
              </w:rPr>
              <w:t xml:space="preserve">                                              </w:t>
            </w:r>
            <w:r w:rsidR="00F63E20" w:rsidRPr="00ED0E8F">
              <w:rPr>
                <w:rFonts w:ascii="楷体" w:eastAsia="楷体" w:hAnsi="楷体" w:hint="eastAsia"/>
                <w:sz w:val="24"/>
              </w:rPr>
              <w:t>年    月    日</w:t>
            </w:r>
          </w:p>
        </w:tc>
      </w:tr>
      <w:tr w:rsidR="00356396" w:rsidRPr="004E5FEB" w:rsidTr="00866BD7">
        <w:trPr>
          <w:trHeight w:val="3322"/>
          <w:jc w:val="center"/>
        </w:trPr>
        <w:tc>
          <w:tcPr>
            <w:tcW w:w="9651" w:type="dxa"/>
            <w:gridSpan w:val="2"/>
          </w:tcPr>
          <w:p w:rsidR="00356396" w:rsidRPr="00B81A88" w:rsidRDefault="00586D52" w:rsidP="00461B80">
            <w:pPr>
              <w:spacing w:beforeLines="50"/>
              <w:rPr>
                <w:rFonts w:ascii="楷体" w:eastAsia="楷体" w:hAnsi="楷体"/>
                <w:sz w:val="24"/>
              </w:rPr>
            </w:pPr>
            <w:r>
              <w:rPr>
                <w:rFonts w:ascii="楷体" w:eastAsia="楷体" w:hAnsi="楷体" w:hint="eastAsia"/>
                <w:sz w:val="24"/>
              </w:rPr>
              <w:lastRenderedPageBreak/>
              <w:t xml:space="preserve">    </w:t>
            </w:r>
            <w:r w:rsidR="00356396" w:rsidRPr="00B81A88">
              <w:rPr>
                <w:rFonts w:ascii="楷体" w:eastAsia="楷体" w:hAnsi="楷体" w:hint="eastAsia"/>
                <w:sz w:val="24"/>
              </w:rPr>
              <w:t>考核专家组鉴定情况（具体意见和结论）</w:t>
            </w:r>
          </w:p>
          <w:p w:rsidR="00356396" w:rsidRPr="00B81A88" w:rsidRDefault="00356396">
            <w:pPr>
              <w:jc w:val="center"/>
              <w:rPr>
                <w:rFonts w:ascii="楷体" w:eastAsia="楷体" w:hAnsi="楷体"/>
                <w:sz w:val="24"/>
              </w:rPr>
            </w:pPr>
          </w:p>
          <w:p w:rsidR="00356396" w:rsidRDefault="00356396">
            <w:pPr>
              <w:jc w:val="center"/>
              <w:rPr>
                <w:rFonts w:ascii="楷体" w:eastAsia="楷体" w:hAnsi="楷体"/>
                <w:sz w:val="24"/>
              </w:rPr>
            </w:pPr>
          </w:p>
          <w:p w:rsidR="00866BD7" w:rsidRDefault="00866BD7">
            <w:pPr>
              <w:jc w:val="center"/>
              <w:rPr>
                <w:rFonts w:ascii="楷体" w:eastAsia="楷体" w:hAnsi="楷体"/>
                <w:sz w:val="24"/>
              </w:rPr>
            </w:pPr>
          </w:p>
          <w:p w:rsidR="00866BD7" w:rsidRDefault="00866BD7">
            <w:pPr>
              <w:jc w:val="center"/>
              <w:rPr>
                <w:rFonts w:ascii="楷体" w:eastAsia="楷体" w:hAnsi="楷体"/>
                <w:sz w:val="24"/>
              </w:rPr>
            </w:pPr>
          </w:p>
          <w:p w:rsidR="00866BD7" w:rsidRDefault="00866BD7">
            <w:pPr>
              <w:jc w:val="center"/>
              <w:rPr>
                <w:rFonts w:ascii="楷体" w:eastAsia="楷体" w:hAnsi="楷体"/>
                <w:sz w:val="24"/>
              </w:rPr>
            </w:pPr>
          </w:p>
          <w:p w:rsidR="00866BD7" w:rsidRPr="00B81A88" w:rsidRDefault="00866BD7">
            <w:pPr>
              <w:jc w:val="center"/>
              <w:rPr>
                <w:rFonts w:ascii="楷体" w:eastAsia="楷体" w:hAnsi="楷体"/>
                <w:sz w:val="24"/>
              </w:rPr>
            </w:pPr>
          </w:p>
          <w:p w:rsidR="0003106C" w:rsidRPr="00B81A88" w:rsidRDefault="0003106C">
            <w:pPr>
              <w:jc w:val="center"/>
              <w:rPr>
                <w:rFonts w:ascii="楷体" w:eastAsia="楷体" w:hAnsi="楷体"/>
                <w:sz w:val="24"/>
              </w:rPr>
            </w:pPr>
          </w:p>
          <w:p w:rsidR="00356396" w:rsidRDefault="00356396" w:rsidP="00586D52">
            <w:pPr>
              <w:rPr>
                <w:rFonts w:ascii="楷体" w:eastAsia="楷体" w:hAnsi="楷体"/>
                <w:sz w:val="24"/>
              </w:rPr>
            </w:pPr>
          </w:p>
          <w:p w:rsidR="00586D52" w:rsidRDefault="00586D52" w:rsidP="00586D52">
            <w:pPr>
              <w:rPr>
                <w:rFonts w:ascii="楷体" w:eastAsia="楷体" w:hAnsi="楷体"/>
                <w:sz w:val="24"/>
              </w:rPr>
            </w:pPr>
          </w:p>
          <w:p w:rsidR="00586D52" w:rsidRDefault="00586D52" w:rsidP="00586D52">
            <w:pPr>
              <w:rPr>
                <w:rFonts w:ascii="楷体" w:eastAsia="楷体" w:hAnsi="楷体"/>
                <w:sz w:val="24"/>
              </w:rPr>
            </w:pPr>
          </w:p>
          <w:p w:rsidR="00586D52" w:rsidRDefault="00586D52" w:rsidP="00586D52">
            <w:pPr>
              <w:rPr>
                <w:rFonts w:ascii="楷体" w:eastAsia="楷体" w:hAnsi="楷体"/>
                <w:sz w:val="24"/>
              </w:rPr>
            </w:pPr>
          </w:p>
          <w:p w:rsidR="00586D52" w:rsidRPr="00B81A88" w:rsidRDefault="00586D52" w:rsidP="00586D52">
            <w:pPr>
              <w:rPr>
                <w:rFonts w:ascii="楷体" w:eastAsia="楷体" w:hAnsi="楷体"/>
                <w:sz w:val="24"/>
              </w:rPr>
            </w:pPr>
          </w:p>
        </w:tc>
      </w:tr>
      <w:tr w:rsidR="00356396" w:rsidRPr="004E5FEB" w:rsidTr="00866BD7">
        <w:trPr>
          <w:trHeight w:hRule="exact" w:val="680"/>
          <w:jc w:val="center"/>
        </w:trPr>
        <w:tc>
          <w:tcPr>
            <w:tcW w:w="4158" w:type="dxa"/>
            <w:vAlign w:val="center"/>
          </w:tcPr>
          <w:p w:rsidR="00356396" w:rsidRPr="00B81A88" w:rsidRDefault="00356396" w:rsidP="00ED0E8F">
            <w:pPr>
              <w:spacing w:line="360" w:lineRule="auto"/>
              <w:jc w:val="center"/>
              <w:rPr>
                <w:rFonts w:ascii="楷体" w:eastAsia="楷体" w:hAnsi="楷体"/>
                <w:sz w:val="24"/>
              </w:rPr>
            </w:pPr>
            <w:r w:rsidRPr="00B81A88">
              <w:rPr>
                <w:rFonts w:ascii="楷体" w:eastAsia="楷体" w:hAnsi="楷体" w:hint="eastAsia"/>
                <w:sz w:val="24"/>
              </w:rPr>
              <w:t>科研记录是否</w:t>
            </w:r>
            <w:r w:rsidR="00ED0E8F">
              <w:rPr>
                <w:rFonts w:ascii="楷体" w:eastAsia="楷体" w:hAnsi="楷体" w:hint="eastAsia"/>
                <w:sz w:val="24"/>
              </w:rPr>
              <w:t>规范</w:t>
            </w:r>
          </w:p>
        </w:tc>
        <w:tc>
          <w:tcPr>
            <w:tcW w:w="5493" w:type="dxa"/>
            <w:vAlign w:val="center"/>
          </w:tcPr>
          <w:p w:rsidR="00356396" w:rsidRPr="00B81A88" w:rsidRDefault="00356396" w:rsidP="006860AC">
            <w:pPr>
              <w:jc w:val="center"/>
              <w:rPr>
                <w:rFonts w:ascii="楷体" w:eastAsia="楷体" w:hAnsi="楷体"/>
                <w:sz w:val="24"/>
              </w:rPr>
            </w:pPr>
          </w:p>
        </w:tc>
      </w:tr>
      <w:tr w:rsidR="00586D52" w:rsidRPr="004E5FEB" w:rsidTr="00866BD7">
        <w:trPr>
          <w:trHeight w:hRule="exact" w:val="680"/>
          <w:jc w:val="center"/>
        </w:trPr>
        <w:tc>
          <w:tcPr>
            <w:tcW w:w="4158" w:type="dxa"/>
            <w:vAlign w:val="center"/>
          </w:tcPr>
          <w:p w:rsidR="00586D52" w:rsidRPr="00B81A88" w:rsidRDefault="00586D52" w:rsidP="00586D52">
            <w:pPr>
              <w:spacing w:line="360" w:lineRule="auto"/>
              <w:jc w:val="center"/>
              <w:rPr>
                <w:rFonts w:ascii="楷体" w:eastAsia="楷体" w:hAnsi="楷体"/>
                <w:sz w:val="24"/>
              </w:rPr>
            </w:pPr>
            <w:r w:rsidRPr="00B81A88">
              <w:rPr>
                <w:rFonts w:ascii="楷体" w:eastAsia="楷体" w:hAnsi="楷体" w:hint="eastAsia"/>
                <w:sz w:val="24"/>
              </w:rPr>
              <w:t>中期考核</w:t>
            </w:r>
            <w:r w:rsidR="00565BAA">
              <w:rPr>
                <w:rFonts w:ascii="楷体" w:eastAsia="楷体" w:hAnsi="楷体" w:hint="eastAsia"/>
                <w:sz w:val="24"/>
              </w:rPr>
              <w:t>答辩</w:t>
            </w:r>
            <w:r>
              <w:rPr>
                <w:rFonts w:ascii="楷体" w:eastAsia="楷体" w:hAnsi="楷体" w:hint="eastAsia"/>
                <w:sz w:val="24"/>
              </w:rPr>
              <w:t>成绩</w:t>
            </w:r>
          </w:p>
        </w:tc>
        <w:tc>
          <w:tcPr>
            <w:tcW w:w="5493" w:type="dxa"/>
            <w:vAlign w:val="center"/>
          </w:tcPr>
          <w:p w:rsidR="00586D52" w:rsidRPr="00B81A88" w:rsidRDefault="00586D52" w:rsidP="006860AC">
            <w:pPr>
              <w:jc w:val="center"/>
              <w:rPr>
                <w:rFonts w:ascii="楷体" w:eastAsia="楷体" w:hAnsi="楷体"/>
                <w:sz w:val="24"/>
              </w:rPr>
            </w:pPr>
          </w:p>
        </w:tc>
      </w:tr>
      <w:tr w:rsidR="00586D52" w:rsidRPr="004E5FEB" w:rsidTr="00866BD7">
        <w:trPr>
          <w:trHeight w:hRule="exact" w:val="4059"/>
          <w:jc w:val="center"/>
        </w:trPr>
        <w:tc>
          <w:tcPr>
            <w:tcW w:w="9651" w:type="dxa"/>
            <w:gridSpan w:val="2"/>
          </w:tcPr>
          <w:p w:rsidR="00866BD7" w:rsidRPr="00866BD7" w:rsidRDefault="00866BD7" w:rsidP="00461B80">
            <w:pPr>
              <w:spacing w:beforeLines="50" w:line="360" w:lineRule="auto"/>
              <w:ind w:leftChars="-28" w:left="-59"/>
              <w:rPr>
                <w:rFonts w:ascii="楷体" w:eastAsia="楷体" w:hAnsi="楷体"/>
                <w:sz w:val="24"/>
              </w:rPr>
            </w:pPr>
            <w:r>
              <w:rPr>
                <w:rFonts w:ascii="楷体" w:eastAsia="楷体" w:hAnsi="楷体" w:hint="eastAsia"/>
                <w:sz w:val="24"/>
              </w:rPr>
              <w:t xml:space="preserve">    考核专家组成员</w:t>
            </w:r>
            <w:r w:rsidRPr="00866BD7">
              <w:rPr>
                <w:rFonts w:ascii="楷体" w:eastAsia="楷体" w:hAnsi="楷体" w:hint="eastAsia"/>
                <w:sz w:val="24"/>
              </w:rPr>
              <w:t>签名：</w:t>
            </w:r>
          </w:p>
          <w:p w:rsidR="00866BD7" w:rsidRPr="00866BD7" w:rsidRDefault="00866BD7" w:rsidP="00866BD7">
            <w:pPr>
              <w:spacing w:line="360" w:lineRule="auto"/>
              <w:ind w:leftChars="-28" w:left="-59" w:firstLineChars="28" w:firstLine="67"/>
              <w:rPr>
                <w:rFonts w:ascii="楷体" w:eastAsia="楷体" w:hAnsi="楷体"/>
                <w:sz w:val="24"/>
              </w:rPr>
            </w:pPr>
          </w:p>
          <w:p w:rsidR="00866BD7" w:rsidRDefault="00866BD7" w:rsidP="00866BD7">
            <w:pPr>
              <w:spacing w:line="360" w:lineRule="auto"/>
              <w:ind w:leftChars="-28" w:left="-59" w:firstLineChars="28" w:firstLine="67"/>
              <w:rPr>
                <w:rFonts w:ascii="楷体" w:eastAsia="楷体" w:hAnsi="楷体"/>
                <w:sz w:val="24"/>
              </w:rPr>
            </w:pPr>
          </w:p>
          <w:p w:rsidR="00866BD7" w:rsidRDefault="00866BD7" w:rsidP="00866BD7">
            <w:pPr>
              <w:spacing w:line="360" w:lineRule="auto"/>
              <w:ind w:leftChars="-28" w:left="-59" w:firstLineChars="28" w:firstLine="67"/>
              <w:rPr>
                <w:rFonts w:ascii="楷体" w:eastAsia="楷体" w:hAnsi="楷体"/>
                <w:sz w:val="24"/>
              </w:rPr>
            </w:pPr>
          </w:p>
          <w:p w:rsidR="00866BD7" w:rsidRPr="00866BD7" w:rsidRDefault="00866BD7" w:rsidP="00866BD7">
            <w:pPr>
              <w:spacing w:line="360" w:lineRule="auto"/>
              <w:ind w:leftChars="-28" w:left="-59" w:firstLineChars="28" w:firstLine="67"/>
              <w:rPr>
                <w:rFonts w:ascii="楷体" w:eastAsia="楷体" w:hAnsi="楷体"/>
                <w:sz w:val="24"/>
              </w:rPr>
            </w:pPr>
          </w:p>
          <w:p w:rsidR="00866BD7" w:rsidRPr="00866BD7" w:rsidRDefault="00866BD7" w:rsidP="00866BD7">
            <w:pPr>
              <w:spacing w:line="360" w:lineRule="auto"/>
              <w:ind w:leftChars="-28" w:left="-59" w:firstLineChars="28" w:firstLine="67"/>
              <w:rPr>
                <w:rFonts w:ascii="楷体" w:eastAsia="楷体" w:hAnsi="楷体"/>
                <w:sz w:val="24"/>
              </w:rPr>
            </w:pPr>
          </w:p>
          <w:p w:rsidR="00866BD7" w:rsidRPr="00866BD7" w:rsidRDefault="00866BD7" w:rsidP="00866BD7">
            <w:pPr>
              <w:spacing w:line="360" w:lineRule="auto"/>
              <w:ind w:leftChars="-28" w:left="-59" w:firstLineChars="28" w:firstLine="67"/>
              <w:rPr>
                <w:rFonts w:ascii="楷体" w:eastAsia="楷体" w:hAnsi="楷体"/>
                <w:sz w:val="24"/>
              </w:rPr>
            </w:pPr>
            <w:r w:rsidRPr="00866BD7">
              <w:rPr>
                <w:rFonts w:ascii="楷体" w:eastAsia="楷体" w:hAnsi="楷体" w:hint="eastAsia"/>
                <w:sz w:val="24"/>
              </w:rPr>
              <w:t xml:space="preserve">　　　　　　　　　　　　　　　　　　　　　</w:t>
            </w:r>
            <w:r>
              <w:rPr>
                <w:rFonts w:ascii="楷体" w:eastAsia="楷体" w:hAnsi="楷体" w:hint="eastAsia"/>
                <w:sz w:val="24"/>
              </w:rPr>
              <w:t>考核专家</w:t>
            </w:r>
            <w:r w:rsidRPr="00866BD7">
              <w:rPr>
                <w:rFonts w:ascii="楷体" w:eastAsia="楷体" w:hAnsi="楷体" w:hint="eastAsia"/>
                <w:sz w:val="24"/>
              </w:rPr>
              <w:t>组长签名</w:t>
            </w:r>
            <w:r w:rsidRPr="00ED0E8F">
              <w:rPr>
                <w:rFonts w:ascii="楷体" w:eastAsia="楷体" w:hAnsi="楷体" w:hint="eastAsia"/>
                <w:sz w:val="24"/>
                <w:u w:val="single"/>
              </w:rPr>
              <w:t xml:space="preserve">             </w:t>
            </w:r>
          </w:p>
          <w:p w:rsidR="00866BD7" w:rsidRPr="00B81A88" w:rsidRDefault="00866BD7" w:rsidP="00866BD7">
            <w:pPr>
              <w:spacing w:line="360" w:lineRule="auto"/>
              <w:ind w:leftChars="-28" w:left="-59" w:firstLineChars="28" w:firstLine="67"/>
              <w:rPr>
                <w:rFonts w:ascii="楷体" w:eastAsia="楷体" w:hAnsi="楷体"/>
                <w:sz w:val="24"/>
              </w:rPr>
            </w:pPr>
            <w:r w:rsidRPr="00866BD7">
              <w:rPr>
                <w:rFonts w:ascii="楷体" w:eastAsia="楷体" w:hAnsi="楷体" w:hint="eastAsia"/>
                <w:sz w:val="24"/>
              </w:rPr>
              <w:t xml:space="preserve">                              </w:t>
            </w:r>
            <w:r>
              <w:rPr>
                <w:rFonts w:ascii="楷体" w:eastAsia="楷体" w:hAnsi="楷体" w:hint="eastAsia"/>
                <w:sz w:val="24"/>
              </w:rPr>
              <w:t xml:space="preserve">                     </w:t>
            </w:r>
            <w:r w:rsidRPr="00B81A88">
              <w:rPr>
                <w:rFonts w:ascii="楷体" w:eastAsia="楷体" w:hAnsi="楷体" w:hint="eastAsia"/>
                <w:sz w:val="24"/>
              </w:rPr>
              <w:t>年    月    日</w:t>
            </w:r>
          </w:p>
        </w:tc>
      </w:tr>
      <w:tr w:rsidR="00586D52" w:rsidRPr="004E5FEB" w:rsidTr="00866BD7">
        <w:trPr>
          <w:trHeight w:hRule="exact" w:val="3481"/>
          <w:jc w:val="center"/>
        </w:trPr>
        <w:tc>
          <w:tcPr>
            <w:tcW w:w="9651" w:type="dxa"/>
            <w:gridSpan w:val="2"/>
          </w:tcPr>
          <w:p w:rsidR="00830863" w:rsidRDefault="00586D52" w:rsidP="00830863">
            <w:pPr>
              <w:spacing w:line="360" w:lineRule="auto"/>
              <w:ind w:leftChars="-28" w:left="-59" w:firstLineChars="28" w:firstLine="67"/>
              <w:rPr>
                <w:rFonts w:ascii="楷体" w:eastAsia="楷体" w:hAnsi="楷体"/>
                <w:sz w:val="24"/>
              </w:rPr>
            </w:pPr>
            <w:r>
              <w:rPr>
                <w:rFonts w:ascii="楷体" w:eastAsia="楷体" w:hAnsi="楷体" w:hint="eastAsia"/>
                <w:sz w:val="24"/>
              </w:rPr>
              <w:t xml:space="preserve">    </w:t>
            </w:r>
            <w:r w:rsidRPr="00B81A88">
              <w:rPr>
                <w:rFonts w:ascii="楷体" w:eastAsia="楷体" w:hAnsi="楷体" w:hint="eastAsia"/>
                <w:sz w:val="24"/>
              </w:rPr>
              <w:t>中期考核评</w:t>
            </w:r>
            <w:r>
              <w:rPr>
                <w:rFonts w:ascii="楷体" w:eastAsia="楷体" w:hAnsi="楷体" w:hint="eastAsia"/>
                <w:sz w:val="24"/>
              </w:rPr>
              <w:t>定</w:t>
            </w:r>
            <w:r w:rsidRPr="00B81A88">
              <w:rPr>
                <w:rFonts w:ascii="楷体" w:eastAsia="楷体" w:hAnsi="楷体" w:hint="eastAsia"/>
                <w:sz w:val="24"/>
              </w:rPr>
              <w:t>结果</w:t>
            </w:r>
            <w:r>
              <w:rPr>
                <w:rFonts w:ascii="楷体" w:eastAsia="楷体" w:hAnsi="楷体" w:hint="eastAsia"/>
                <w:sz w:val="24"/>
              </w:rPr>
              <w:t>：</w:t>
            </w:r>
            <w:r w:rsidR="00565BAA">
              <w:rPr>
                <w:rFonts w:ascii="楷体" w:eastAsia="楷体" w:hAnsi="楷体" w:hint="eastAsia"/>
                <w:sz w:val="24"/>
              </w:rPr>
              <w:t>结合研究生课程成绩、导师及学系综合鉴定和中期考核答辩成绩。</w:t>
            </w:r>
          </w:p>
          <w:p w:rsidR="00830863" w:rsidRPr="00866BD7" w:rsidRDefault="00830863" w:rsidP="00830863">
            <w:pPr>
              <w:spacing w:line="360" w:lineRule="auto"/>
              <w:ind w:leftChars="-28" w:left="-59" w:firstLineChars="28" w:firstLine="67"/>
              <w:rPr>
                <w:rFonts w:ascii="楷体" w:eastAsia="楷体" w:hAnsi="楷体"/>
                <w:sz w:val="24"/>
              </w:rPr>
            </w:pPr>
            <w:r>
              <w:rPr>
                <w:rFonts w:ascii="楷体" w:eastAsia="楷体" w:hAnsi="楷体" w:hint="eastAsia"/>
                <w:sz w:val="24"/>
              </w:rPr>
              <w:t xml:space="preserve">         </w:t>
            </w:r>
            <w:r w:rsidR="00586D52" w:rsidRPr="00866BD7">
              <w:rPr>
                <w:rFonts w:ascii="楷体" w:eastAsia="楷体" w:hAnsi="楷体" w:hint="eastAsia"/>
                <w:sz w:val="24"/>
              </w:rPr>
              <w:t>□优秀</w:t>
            </w:r>
            <w:r w:rsidRPr="00866BD7">
              <w:rPr>
                <w:rFonts w:ascii="楷体" w:eastAsia="楷体" w:hAnsi="楷体" w:hint="eastAsia"/>
                <w:sz w:val="24"/>
              </w:rPr>
              <w:t xml:space="preserve">    </w:t>
            </w:r>
            <w:r w:rsidR="00586D52" w:rsidRPr="00866BD7">
              <w:rPr>
                <w:rFonts w:ascii="楷体" w:eastAsia="楷体" w:hAnsi="楷体" w:hint="eastAsia"/>
                <w:sz w:val="24"/>
              </w:rPr>
              <w:t>□合格</w:t>
            </w:r>
            <w:r w:rsidRPr="00866BD7">
              <w:rPr>
                <w:rFonts w:ascii="楷体" w:eastAsia="楷体" w:hAnsi="楷体" w:hint="eastAsia"/>
                <w:sz w:val="24"/>
              </w:rPr>
              <w:t xml:space="preserve">    </w:t>
            </w:r>
            <w:r w:rsidR="00586D52" w:rsidRPr="00866BD7">
              <w:rPr>
                <w:rFonts w:ascii="楷体" w:eastAsia="楷体" w:hAnsi="楷体" w:hint="eastAsia"/>
                <w:sz w:val="24"/>
              </w:rPr>
              <w:t>□限期改正</w:t>
            </w:r>
            <w:r w:rsidRPr="00866BD7">
              <w:rPr>
                <w:rFonts w:ascii="楷体" w:eastAsia="楷体" w:hAnsi="楷体" w:hint="eastAsia"/>
                <w:sz w:val="24"/>
              </w:rPr>
              <w:t xml:space="preserve">    □不</w:t>
            </w:r>
            <w:r w:rsidR="00586D52" w:rsidRPr="00866BD7">
              <w:rPr>
                <w:rFonts w:ascii="楷体" w:eastAsia="楷体" w:hAnsi="楷体" w:hint="eastAsia"/>
                <w:sz w:val="24"/>
              </w:rPr>
              <w:t>合格</w:t>
            </w:r>
          </w:p>
          <w:p w:rsidR="00830863" w:rsidRPr="00830863" w:rsidRDefault="00830863" w:rsidP="00830863">
            <w:pPr>
              <w:spacing w:line="360" w:lineRule="auto"/>
              <w:ind w:leftChars="-28" w:left="-59" w:firstLineChars="28" w:firstLine="67"/>
              <w:rPr>
                <w:rFonts w:ascii="楷体" w:eastAsia="楷体" w:hAnsi="楷体"/>
                <w:sz w:val="24"/>
              </w:rPr>
            </w:pPr>
          </w:p>
          <w:p w:rsidR="00830863" w:rsidRDefault="00830863" w:rsidP="00830863">
            <w:pPr>
              <w:spacing w:line="360" w:lineRule="auto"/>
              <w:ind w:leftChars="-28" w:left="-59" w:firstLineChars="28" w:firstLine="67"/>
              <w:rPr>
                <w:rFonts w:ascii="楷体" w:eastAsia="楷体" w:hAnsi="楷体"/>
                <w:sz w:val="24"/>
              </w:rPr>
            </w:pPr>
          </w:p>
          <w:p w:rsidR="00830863" w:rsidRDefault="00830863" w:rsidP="00830863">
            <w:pPr>
              <w:spacing w:line="360" w:lineRule="auto"/>
              <w:ind w:leftChars="-28" w:left="-59" w:firstLineChars="28" w:firstLine="67"/>
              <w:rPr>
                <w:rFonts w:ascii="楷体" w:eastAsia="楷体" w:hAnsi="楷体"/>
                <w:sz w:val="24"/>
              </w:rPr>
            </w:pPr>
          </w:p>
          <w:p w:rsidR="00830863" w:rsidRPr="00ED0E8F" w:rsidRDefault="00830863" w:rsidP="00830863">
            <w:pPr>
              <w:spacing w:line="360" w:lineRule="auto"/>
              <w:rPr>
                <w:rFonts w:ascii="楷体" w:eastAsia="楷体" w:hAnsi="楷体"/>
                <w:sz w:val="24"/>
                <w:u w:val="single"/>
              </w:rPr>
            </w:pPr>
            <w:r>
              <w:rPr>
                <w:rFonts w:ascii="楷体" w:eastAsia="楷体" w:hAnsi="楷体" w:hint="eastAsia"/>
                <w:sz w:val="24"/>
              </w:rPr>
              <w:t xml:space="preserve">      研究生二级培养单位（盖章）                学位评定分委员会（盖章）</w:t>
            </w:r>
          </w:p>
          <w:p w:rsidR="00830863" w:rsidRDefault="00830863" w:rsidP="00830863">
            <w:pPr>
              <w:spacing w:line="360" w:lineRule="auto"/>
              <w:rPr>
                <w:rFonts w:ascii="楷体" w:eastAsia="楷体" w:hAnsi="楷体"/>
                <w:sz w:val="24"/>
              </w:rPr>
            </w:pPr>
            <w:r>
              <w:rPr>
                <w:rFonts w:ascii="楷体" w:eastAsia="楷体" w:hAnsi="楷体" w:hint="eastAsia"/>
                <w:sz w:val="24"/>
              </w:rPr>
              <w:t xml:space="preserve">           </w:t>
            </w:r>
            <w:r w:rsidRPr="00B81A88">
              <w:rPr>
                <w:rFonts w:ascii="楷体" w:eastAsia="楷体" w:hAnsi="楷体" w:hint="eastAsia"/>
                <w:sz w:val="24"/>
              </w:rPr>
              <w:t>年    月    日</w:t>
            </w:r>
            <w:r>
              <w:rPr>
                <w:rFonts w:ascii="楷体" w:eastAsia="楷体" w:hAnsi="楷体" w:hint="eastAsia"/>
                <w:sz w:val="24"/>
              </w:rPr>
              <w:t xml:space="preserve">                           </w:t>
            </w:r>
            <w:r w:rsidRPr="00B81A88">
              <w:rPr>
                <w:rFonts w:ascii="楷体" w:eastAsia="楷体" w:hAnsi="楷体" w:hint="eastAsia"/>
                <w:sz w:val="24"/>
              </w:rPr>
              <w:t>年    月    日</w:t>
            </w:r>
          </w:p>
          <w:p w:rsidR="00830863" w:rsidRPr="00830863" w:rsidRDefault="00586D52" w:rsidP="00830863">
            <w:pPr>
              <w:spacing w:line="360" w:lineRule="auto"/>
              <w:rPr>
                <w:rFonts w:ascii="楷体" w:eastAsia="楷体" w:hAnsi="楷体"/>
                <w:sz w:val="24"/>
              </w:rPr>
            </w:pPr>
            <w:r>
              <w:rPr>
                <w:rFonts w:ascii="楷体" w:eastAsia="楷体" w:hAnsi="楷体" w:hint="eastAsia"/>
                <w:sz w:val="24"/>
              </w:rPr>
              <w:t xml:space="preserve">                                        </w:t>
            </w:r>
            <w:r w:rsidR="00830863">
              <w:rPr>
                <w:rFonts w:ascii="楷体" w:eastAsia="楷体" w:hAnsi="楷体" w:hint="eastAsia"/>
                <w:sz w:val="24"/>
              </w:rPr>
              <w:t xml:space="preserve">                                              </w:t>
            </w:r>
          </w:p>
        </w:tc>
      </w:tr>
    </w:tbl>
    <w:p w:rsidR="00356396" w:rsidRDefault="00356396" w:rsidP="0003106C">
      <w:pPr>
        <w:tabs>
          <w:tab w:val="left" w:pos="7740"/>
        </w:tabs>
      </w:pPr>
    </w:p>
    <w:sectPr w:rsidR="00356396" w:rsidSect="002078B5">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0EE" w:rsidRDefault="004A10EE">
      <w:r>
        <w:separator/>
      </w:r>
    </w:p>
  </w:endnote>
  <w:endnote w:type="continuationSeparator" w:id="0">
    <w:p w:rsidR="004A10EE" w:rsidRDefault="004A1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96" w:rsidRDefault="00170544">
    <w:pPr>
      <w:pStyle w:val="a5"/>
      <w:framePr w:wrap="around" w:vAnchor="text" w:hAnchor="margin" w:xAlign="center" w:y="1"/>
      <w:rPr>
        <w:rStyle w:val="a6"/>
      </w:rPr>
    </w:pPr>
    <w:r>
      <w:rPr>
        <w:rStyle w:val="a6"/>
      </w:rPr>
      <w:fldChar w:fldCharType="begin"/>
    </w:r>
    <w:r w:rsidR="00356396">
      <w:rPr>
        <w:rStyle w:val="a6"/>
      </w:rPr>
      <w:instrText xml:space="preserve">PAGE  </w:instrText>
    </w:r>
    <w:r>
      <w:rPr>
        <w:rStyle w:val="a6"/>
      </w:rPr>
      <w:fldChar w:fldCharType="end"/>
    </w:r>
  </w:p>
  <w:p w:rsidR="00356396" w:rsidRDefault="003563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96" w:rsidRDefault="00170544">
    <w:pPr>
      <w:pStyle w:val="a5"/>
      <w:framePr w:wrap="around" w:vAnchor="text" w:hAnchor="margin" w:xAlign="center" w:y="1"/>
      <w:rPr>
        <w:rStyle w:val="a6"/>
      </w:rPr>
    </w:pPr>
    <w:r>
      <w:rPr>
        <w:rStyle w:val="a6"/>
      </w:rPr>
      <w:fldChar w:fldCharType="begin"/>
    </w:r>
    <w:r w:rsidR="00356396">
      <w:rPr>
        <w:rStyle w:val="a6"/>
      </w:rPr>
      <w:instrText xml:space="preserve">PAGE  </w:instrText>
    </w:r>
    <w:r>
      <w:rPr>
        <w:rStyle w:val="a6"/>
      </w:rPr>
      <w:fldChar w:fldCharType="separate"/>
    </w:r>
    <w:r w:rsidR="00461B80">
      <w:rPr>
        <w:rStyle w:val="a6"/>
        <w:noProof/>
      </w:rPr>
      <w:t>5</w:t>
    </w:r>
    <w:r>
      <w:rPr>
        <w:rStyle w:val="a6"/>
      </w:rPr>
      <w:fldChar w:fldCharType="end"/>
    </w:r>
  </w:p>
  <w:p w:rsidR="00356396" w:rsidRDefault="003563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0EE" w:rsidRDefault="004A10EE">
      <w:r>
        <w:separator/>
      </w:r>
    </w:p>
  </w:footnote>
  <w:footnote w:type="continuationSeparator" w:id="0">
    <w:p w:rsidR="004A10EE" w:rsidRDefault="004A1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079"/>
    <w:multiLevelType w:val="hybridMultilevel"/>
    <w:tmpl w:val="7FAED5FE"/>
    <w:lvl w:ilvl="0" w:tplc="08AAD11A">
      <w:start w:val="7"/>
      <w:numFmt w:val="japaneseCounting"/>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95368F"/>
    <w:multiLevelType w:val="hybridMultilevel"/>
    <w:tmpl w:val="4B3E1004"/>
    <w:lvl w:ilvl="0" w:tplc="B5782FE8">
      <w:start w:val="1"/>
      <w:numFmt w:val="japaneseCounting"/>
      <w:lvlText w:val="%1、"/>
      <w:lvlJc w:val="left"/>
      <w:pPr>
        <w:tabs>
          <w:tab w:val="num" w:pos="510"/>
        </w:tabs>
        <w:ind w:left="510" w:hanging="420"/>
      </w:pPr>
      <w:rPr>
        <w:rFonts w:hint="eastAsia"/>
      </w:rPr>
    </w:lvl>
    <w:lvl w:ilvl="1" w:tplc="04090019" w:tentative="1">
      <w:start w:val="1"/>
      <w:numFmt w:val="lowerLetter"/>
      <w:lvlText w:val="%2)"/>
      <w:lvlJc w:val="left"/>
      <w:pPr>
        <w:tabs>
          <w:tab w:val="num" w:pos="930"/>
        </w:tabs>
        <w:ind w:left="930" w:hanging="420"/>
      </w:pPr>
    </w:lvl>
    <w:lvl w:ilvl="2" w:tplc="0409001B" w:tentative="1">
      <w:start w:val="1"/>
      <w:numFmt w:val="lowerRoman"/>
      <w:lvlText w:val="%3."/>
      <w:lvlJc w:val="righ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9" w:tentative="1">
      <w:start w:val="1"/>
      <w:numFmt w:val="lowerLetter"/>
      <w:lvlText w:val="%5)"/>
      <w:lvlJc w:val="left"/>
      <w:pPr>
        <w:tabs>
          <w:tab w:val="num" w:pos="2190"/>
        </w:tabs>
        <w:ind w:left="2190" w:hanging="420"/>
      </w:pPr>
    </w:lvl>
    <w:lvl w:ilvl="5" w:tplc="0409001B" w:tentative="1">
      <w:start w:val="1"/>
      <w:numFmt w:val="lowerRoman"/>
      <w:lvlText w:val="%6."/>
      <w:lvlJc w:val="righ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9" w:tentative="1">
      <w:start w:val="1"/>
      <w:numFmt w:val="lowerLetter"/>
      <w:lvlText w:val="%8)"/>
      <w:lvlJc w:val="left"/>
      <w:pPr>
        <w:tabs>
          <w:tab w:val="num" w:pos="3450"/>
        </w:tabs>
        <w:ind w:left="3450" w:hanging="420"/>
      </w:pPr>
    </w:lvl>
    <w:lvl w:ilvl="8" w:tplc="0409001B" w:tentative="1">
      <w:start w:val="1"/>
      <w:numFmt w:val="lowerRoman"/>
      <w:lvlText w:val="%9."/>
      <w:lvlJc w:val="right"/>
      <w:pPr>
        <w:tabs>
          <w:tab w:val="num" w:pos="3870"/>
        </w:tabs>
        <w:ind w:left="3870" w:hanging="420"/>
      </w:pPr>
    </w:lvl>
  </w:abstractNum>
  <w:abstractNum w:abstractNumId="2">
    <w:nsid w:val="03DC50F9"/>
    <w:multiLevelType w:val="singleLevel"/>
    <w:tmpl w:val="3AE4BF8A"/>
    <w:lvl w:ilvl="0">
      <w:start w:val="1"/>
      <w:numFmt w:val="decimal"/>
      <w:lvlText w:val="%1、"/>
      <w:lvlJc w:val="left"/>
      <w:pPr>
        <w:tabs>
          <w:tab w:val="num" w:pos="690"/>
        </w:tabs>
        <w:ind w:left="690" w:hanging="315"/>
      </w:pPr>
      <w:rPr>
        <w:rFonts w:hint="eastAsia"/>
      </w:rPr>
    </w:lvl>
  </w:abstractNum>
  <w:abstractNum w:abstractNumId="3">
    <w:nsid w:val="043C2139"/>
    <w:multiLevelType w:val="singleLevel"/>
    <w:tmpl w:val="675C957A"/>
    <w:lvl w:ilvl="0">
      <w:start w:val="1"/>
      <w:numFmt w:val="decimalEnclosedCircle"/>
      <w:lvlText w:val="%1"/>
      <w:lvlJc w:val="left"/>
      <w:pPr>
        <w:tabs>
          <w:tab w:val="num" w:pos="180"/>
        </w:tabs>
        <w:ind w:left="180" w:hanging="180"/>
      </w:pPr>
      <w:rPr>
        <w:rFonts w:ascii="宋体" w:hint="eastAsia"/>
      </w:rPr>
    </w:lvl>
  </w:abstractNum>
  <w:abstractNum w:abstractNumId="4">
    <w:nsid w:val="0BEA3D48"/>
    <w:multiLevelType w:val="singleLevel"/>
    <w:tmpl w:val="8A0A417E"/>
    <w:lvl w:ilvl="0">
      <w:start w:val="1"/>
      <w:numFmt w:val="decimal"/>
      <w:lvlText w:val="（%1）"/>
      <w:lvlJc w:val="left"/>
      <w:pPr>
        <w:tabs>
          <w:tab w:val="num" w:pos="945"/>
        </w:tabs>
        <w:ind w:left="945" w:hanging="525"/>
      </w:pPr>
      <w:rPr>
        <w:rFonts w:hint="eastAsia"/>
      </w:rPr>
    </w:lvl>
  </w:abstractNum>
  <w:abstractNum w:abstractNumId="5">
    <w:nsid w:val="0CB1204C"/>
    <w:multiLevelType w:val="multilevel"/>
    <w:tmpl w:val="8EF61E3E"/>
    <w:lvl w:ilvl="0">
      <w:start w:val="2003"/>
      <w:numFmt w:val="decimal"/>
      <w:lvlText w:val="%1"/>
      <w:lvlJc w:val="left"/>
      <w:pPr>
        <w:tabs>
          <w:tab w:val="num" w:pos="1170"/>
        </w:tabs>
        <w:ind w:left="1170" w:hanging="1170"/>
      </w:pPr>
      <w:rPr>
        <w:rFonts w:hint="eastAsia"/>
      </w:rPr>
    </w:lvl>
    <w:lvl w:ilvl="1">
      <w:start w:val="1"/>
      <w:numFmt w:val="decimal"/>
      <w:lvlText w:val="%1，%2"/>
      <w:lvlJc w:val="left"/>
      <w:pPr>
        <w:tabs>
          <w:tab w:val="num" w:pos="1305"/>
        </w:tabs>
        <w:ind w:left="1305" w:hanging="1170"/>
      </w:pPr>
      <w:rPr>
        <w:rFonts w:hint="eastAsia"/>
      </w:rPr>
    </w:lvl>
    <w:lvl w:ilvl="2">
      <w:start w:val="12"/>
      <w:numFmt w:val="decimal"/>
      <w:lvlText w:val="%1，%2—%3"/>
      <w:lvlJc w:val="left"/>
      <w:pPr>
        <w:tabs>
          <w:tab w:val="num" w:pos="1440"/>
        </w:tabs>
        <w:ind w:left="1440" w:hanging="1170"/>
      </w:pPr>
      <w:rPr>
        <w:rFonts w:hint="eastAsia"/>
      </w:rPr>
    </w:lvl>
    <w:lvl w:ilvl="3">
      <w:start w:val="1"/>
      <w:numFmt w:val="decimal"/>
      <w:lvlText w:val="%1，%2—%3.%4"/>
      <w:lvlJc w:val="left"/>
      <w:pPr>
        <w:tabs>
          <w:tab w:val="num" w:pos="1575"/>
        </w:tabs>
        <w:ind w:left="1575" w:hanging="1170"/>
      </w:pPr>
      <w:rPr>
        <w:rFonts w:hint="eastAsia"/>
      </w:rPr>
    </w:lvl>
    <w:lvl w:ilvl="4">
      <w:start w:val="1"/>
      <w:numFmt w:val="decimal"/>
      <w:lvlText w:val="%1，%2—%3.%4.%5"/>
      <w:lvlJc w:val="left"/>
      <w:pPr>
        <w:tabs>
          <w:tab w:val="num" w:pos="1710"/>
        </w:tabs>
        <w:ind w:left="1710" w:hanging="1170"/>
      </w:pPr>
      <w:rPr>
        <w:rFonts w:hint="eastAsia"/>
      </w:rPr>
    </w:lvl>
    <w:lvl w:ilvl="5">
      <w:start w:val="1"/>
      <w:numFmt w:val="decimal"/>
      <w:lvlText w:val="%1，%2—%3.%4.%5.%6"/>
      <w:lvlJc w:val="left"/>
      <w:pPr>
        <w:tabs>
          <w:tab w:val="num" w:pos="1845"/>
        </w:tabs>
        <w:ind w:left="1845" w:hanging="1170"/>
      </w:pPr>
      <w:rPr>
        <w:rFonts w:hint="eastAsia"/>
      </w:rPr>
    </w:lvl>
    <w:lvl w:ilvl="6">
      <w:start w:val="1"/>
      <w:numFmt w:val="decimal"/>
      <w:lvlText w:val="%1，%2—%3.%4.%5.%6.%7"/>
      <w:lvlJc w:val="left"/>
      <w:pPr>
        <w:tabs>
          <w:tab w:val="num" w:pos="1980"/>
        </w:tabs>
        <w:ind w:left="1980" w:hanging="1170"/>
      </w:pPr>
      <w:rPr>
        <w:rFonts w:hint="eastAsia"/>
      </w:rPr>
    </w:lvl>
    <w:lvl w:ilvl="7">
      <w:start w:val="1"/>
      <w:numFmt w:val="decimal"/>
      <w:lvlText w:val="%1，%2—%3.%4.%5.%6.%7.%8"/>
      <w:lvlJc w:val="left"/>
      <w:pPr>
        <w:tabs>
          <w:tab w:val="num" w:pos="2115"/>
        </w:tabs>
        <w:ind w:left="2115" w:hanging="1170"/>
      </w:pPr>
      <w:rPr>
        <w:rFonts w:hint="eastAsia"/>
      </w:rPr>
    </w:lvl>
    <w:lvl w:ilvl="8">
      <w:start w:val="1"/>
      <w:numFmt w:val="decimal"/>
      <w:lvlText w:val="%1，%2—%3.%4.%5.%6.%7.%8.%9"/>
      <w:lvlJc w:val="left"/>
      <w:pPr>
        <w:tabs>
          <w:tab w:val="num" w:pos="2250"/>
        </w:tabs>
        <w:ind w:left="2250" w:hanging="1170"/>
      </w:pPr>
      <w:rPr>
        <w:rFonts w:hint="eastAsia"/>
      </w:rPr>
    </w:lvl>
  </w:abstractNum>
  <w:abstractNum w:abstractNumId="6">
    <w:nsid w:val="0E034C75"/>
    <w:multiLevelType w:val="multilevel"/>
    <w:tmpl w:val="C338F478"/>
    <w:lvl w:ilvl="0">
      <w:start w:val="2001"/>
      <w:numFmt w:val="decimal"/>
      <w:lvlText w:val="%1"/>
      <w:lvlJc w:val="left"/>
      <w:pPr>
        <w:tabs>
          <w:tab w:val="num" w:pos="1170"/>
        </w:tabs>
        <w:ind w:left="1170" w:hanging="1170"/>
      </w:pPr>
      <w:rPr>
        <w:rFonts w:hint="eastAsia"/>
      </w:rPr>
    </w:lvl>
    <w:lvl w:ilvl="1">
      <w:start w:val="1"/>
      <w:numFmt w:val="decimal"/>
      <w:lvlText w:val="%1，%2"/>
      <w:lvlJc w:val="left"/>
      <w:pPr>
        <w:tabs>
          <w:tab w:val="num" w:pos="1305"/>
        </w:tabs>
        <w:ind w:left="1305" w:hanging="1170"/>
      </w:pPr>
      <w:rPr>
        <w:rFonts w:hint="eastAsia"/>
      </w:rPr>
    </w:lvl>
    <w:lvl w:ilvl="2">
      <w:start w:val="12"/>
      <w:numFmt w:val="decimal"/>
      <w:lvlText w:val="%1，%2—%3"/>
      <w:lvlJc w:val="left"/>
      <w:pPr>
        <w:tabs>
          <w:tab w:val="num" w:pos="1440"/>
        </w:tabs>
        <w:ind w:left="1440" w:hanging="1170"/>
      </w:pPr>
      <w:rPr>
        <w:rFonts w:hint="eastAsia"/>
      </w:rPr>
    </w:lvl>
    <w:lvl w:ilvl="3">
      <w:start w:val="1"/>
      <w:numFmt w:val="decimal"/>
      <w:lvlText w:val="%1，%2—%3.%4"/>
      <w:lvlJc w:val="left"/>
      <w:pPr>
        <w:tabs>
          <w:tab w:val="num" w:pos="1575"/>
        </w:tabs>
        <w:ind w:left="1575" w:hanging="1170"/>
      </w:pPr>
      <w:rPr>
        <w:rFonts w:hint="eastAsia"/>
      </w:rPr>
    </w:lvl>
    <w:lvl w:ilvl="4">
      <w:start w:val="1"/>
      <w:numFmt w:val="decimal"/>
      <w:lvlText w:val="%1，%2—%3.%4.%5"/>
      <w:lvlJc w:val="left"/>
      <w:pPr>
        <w:tabs>
          <w:tab w:val="num" w:pos="1710"/>
        </w:tabs>
        <w:ind w:left="1710" w:hanging="1170"/>
      </w:pPr>
      <w:rPr>
        <w:rFonts w:hint="eastAsia"/>
      </w:rPr>
    </w:lvl>
    <w:lvl w:ilvl="5">
      <w:start w:val="1"/>
      <w:numFmt w:val="decimal"/>
      <w:lvlText w:val="%1，%2—%3.%4.%5.%6"/>
      <w:lvlJc w:val="left"/>
      <w:pPr>
        <w:tabs>
          <w:tab w:val="num" w:pos="1845"/>
        </w:tabs>
        <w:ind w:left="1845" w:hanging="1170"/>
      </w:pPr>
      <w:rPr>
        <w:rFonts w:hint="eastAsia"/>
      </w:rPr>
    </w:lvl>
    <w:lvl w:ilvl="6">
      <w:start w:val="1"/>
      <w:numFmt w:val="decimal"/>
      <w:lvlText w:val="%1，%2—%3.%4.%5.%6.%7"/>
      <w:lvlJc w:val="left"/>
      <w:pPr>
        <w:tabs>
          <w:tab w:val="num" w:pos="1980"/>
        </w:tabs>
        <w:ind w:left="1980" w:hanging="1170"/>
      </w:pPr>
      <w:rPr>
        <w:rFonts w:hint="eastAsia"/>
      </w:rPr>
    </w:lvl>
    <w:lvl w:ilvl="7">
      <w:start w:val="1"/>
      <w:numFmt w:val="decimal"/>
      <w:lvlText w:val="%1，%2—%3.%4.%5.%6.%7.%8"/>
      <w:lvlJc w:val="left"/>
      <w:pPr>
        <w:tabs>
          <w:tab w:val="num" w:pos="2115"/>
        </w:tabs>
        <w:ind w:left="2115" w:hanging="1170"/>
      </w:pPr>
      <w:rPr>
        <w:rFonts w:hint="eastAsia"/>
      </w:rPr>
    </w:lvl>
    <w:lvl w:ilvl="8">
      <w:start w:val="1"/>
      <w:numFmt w:val="decimal"/>
      <w:lvlText w:val="%1，%2—%3.%4.%5.%6.%7.%8.%9"/>
      <w:lvlJc w:val="left"/>
      <w:pPr>
        <w:tabs>
          <w:tab w:val="num" w:pos="2250"/>
        </w:tabs>
        <w:ind w:left="2250" w:hanging="1170"/>
      </w:pPr>
      <w:rPr>
        <w:rFonts w:hint="eastAsia"/>
      </w:rPr>
    </w:lvl>
  </w:abstractNum>
  <w:abstractNum w:abstractNumId="7">
    <w:nsid w:val="11547995"/>
    <w:multiLevelType w:val="singleLevel"/>
    <w:tmpl w:val="189C7136"/>
    <w:lvl w:ilvl="0">
      <w:start w:val="1"/>
      <w:numFmt w:val="decimal"/>
      <w:lvlText w:val="%1、"/>
      <w:lvlJc w:val="left"/>
      <w:pPr>
        <w:tabs>
          <w:tab w:val="num" w:pos="315"/>
        </w:tabs>
        <w:ind w:left="315" w:hanging="315"/>
      </w:pPr>
      <w:rPr>
        <w:rFonts w:hint="eastAsia"/>
      </w:rPr>
    </w:lvl>
  </w:abstractNum>
  <w:abstractNum w:abstractNumId="8">
    <w:nsid w:val="15AC1E8E"/>
    <w:multiLevelType w:val="hybridMultilevel"/>
    <w:tmpl w:val="84424554"/>
    <w:lvl w:ilvl="0" w:tplc="0916EB46">
      <w:start w:val="7"/>
      <w:numFmt w:val="japaneseCounting"/>
      <w:lvlText w:val="%1、"/>
      <w:lvlJc w:val="left"/>
      <w:pPr>
        <w:tabs>
          <w:tab w:val="num" w:pos="435"/>
        </w:tabs>
        <w:ind w:left="435" w:hanging="4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86D32FF"/>
    <w:multiLevelType w:val="multilevel"/>
    <w:tmpl w:val="2FB2509E"/>
    <w:lvl w:ilvl="0">
      <w:start w:val="2002"/>
      <w:numFmt w:val="decimal"/>
      <w:lvlText w:val="%1"/>
      <w:lvlJc w:val="left"/>
      <w:pPr>
        <w:tabs>
          <w:tab w:val="num" w:pos="1170"/>
        </w:tabs>
        <w:ind w:left="1170" w:hanging="1170"/>
      </w:pPr>
      <w:rPr>
        <w:rFonts w:hint="eastAsia"/>
      </w:rPr>
    </w:lvl>
    <w:lvl w:ilvl="1">
      <w:start w:val="1"/>
      <w:numFmt w:val="decimal"/>
      <w:lvlText w:val="%1，%2"/>
      <w:lvlJc w:val="left"/>
      <w:pPr>
        <w:tabs>
          <w:tab w:val="num" w:pos="1305"/>
        </w:tabs>
        <w:ind w:left="1305" w:hanging="1170"/>
      </w:pPr>
      <w:rPr>
        <w:rFonts w:hint="eastAsia"/>
      </w:rPr>
    </w:lvl>
    <w:lvl w:ilvl="2">
      <w:start w:val="12"/>
      <w:numFmt w:val="decimal"/>
      <w:lvlText w:val="%1，%2—%3"/>
      <w:lvlJc w:val="left"/>
      <w:pPr>
        <w:tabs>
          <w:tab w:val="num" w:pos="1440"/>
        </w:tabs>
        <w:ind w:left="1440" w:hanging="1170"/>
      </w:pPr>
      <w:rPr>
        <w:rFonts w:hint="eastAsia"/>
      </w:rPr>
    </w:lvl>
    <w:lvl w:ilvl="3">
      <w:start w:val="1"/>
      <w:numFmt w:val="decimal"/>
      <w:lvlText w:val="%1，%2—%3.%4"/>
      <w:lvlJc w:val="left"/>
      <w:pPr>
        <w:tabs>
          <w:tab w:val="num" w:pos="1575"/>
        </w:tabs>
        <w:ind w:left="1575" w:hanging="1170"/>
      </w:pPr>
      <w:rPr>
        <w:rFonts w:hint="eastAsia"/>
      </w:rPr>
    </w:lvl>
    <w:lvl w:ilvl="4">
      <w:start w:val="1"/>
      <w:numFmt w:val="decimal"/>
      <w:lvlText w:val="%1，%2—%3.%4.%5"/>
      <w:lvlJc w:val="left"/>
      <w:pPr>
        <w:tabs>
          <w:tab w:val="num" w:pos="1710"/>
        </w:tabs>
        <w:ind w:left="1710" w:hanging="1170"/>
      </w:pPr>
      <w:rPr>
        <w:rFonts w:hint="eastAsia"/>
      </w:rPr>
    </w:lvl>
    <w:lvl w:ilvl="5">
      <w:start w:val="1"/>
      <w:numFmt w:val="decimal"/>
      <w:lvlText w:val="%1，%2—%3.%4.%5.%6"/>
      <w:lvlJc w:val="left"/>
      <w:pPr>
        <w:tabs>
          <w:tab w:val="num" w:pos="1845"/>
        </w:tabs>
        <w:ind w:left="1845" w:hanging="1170"/>
      </w:pPr>
      <w:rPr>
        <w:rFonts w:hint="eastAsia"/>
      </w:rPr>
    </w:lvl>
    <w:lvl w:ilvl="6">
      <w:start w:val="1"/>
      <w:numFmt w:val="decimal"/>
      <w:lvlText w:val="%1，%2—%3.%4.%5.%6.%7"/>
      <w:lvlJc w:val="left"/>
      <w:pPr>
        <w:tabs>
          <w:tab w:val="num" w:pos="1980"/>
        </w:tabs>
        <w:ind w:left="1980" w:hanging="1170"/>
      </w:pPr>
      <w:rPr>
        <w:rFonts w:hint="eastAsia"/>
      </w:rPr>
    </w:lvl>
    <w:lvl w:ilvl="7">
      <w:start w:val="1"/>
      <w:numFmt w:val="decimal"/>
      <w:lvlText w:val="%1，%2—%3.%4.%5.%6.%7.%8"/>
      <w:lvlJc w:val="left"/>
      <w:pPr>
        <w:tabs>
          <w:tab w:val="num" w:pos="2115"/>
        </w:tabs>
        <w:ind w:left="2115" w:hanging="1170"/>
      </w:pPr>
      <w:rPr>
        <w:rFonts w:hint="eastAsia"/>
      </w:rPr>
    </w:lvl>
    <w:lvl w:ilvl="8">
      <w:start w:val="1"/>
      <w:numFmt w:val="decimal"/>
      <w:lvlText w:val="%1，%2—%3.%4.%5.%6.%7.%8.%9"/>
      <w:lvlJc w:val="left"/>
      <w:pPr>
        <w:tabs>
          <w:tab w:val="num" w:pos="2250"/>
        </w:tabs>
        <w:ind w:left="2250" w:hanging="1170"/>
      </w:pPr>
      <w:rPr>
        <w:rFonts w:hint="eastAsia"/>
      </w:rPr>
    </w:lvl>
  </w:abstractNum>
  <w:abstractNum w:abstractNumId="10">
    <w:nsid w:val="19575C2C"/>
    <w:multiLevelType w:val="hybridMultilevel"/>
    <w:tmpl w:val="06E85E0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19B725C8"/>
    <w:multiLevelType w:val="multilevel"/>
    <w:tmpl w:val="996A19FC"/>
    <w:lvl w:ilvl="0">
      <w:start w:val="4"/>
      <w:numFmt w:val="japaneseCounting"/>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1E025E1E"/>
    <w:multiLevelType w:val="singleLevel"/>
    <w:tmpl w:val="E1DA2066"/>
    <w:lvl w:ilvl="0">
      <w:start w:val="1"/>
      <w:numFmt w:val="decimal"/>
      <w:lvlText w:val="%1．"/>
      <w:lvlJc w:val="left"/>
      <w:pPr>
        <w:tabs>
          <w:tab w:val="num" w:pos="735"/>
        </w:tabs>
        <w:ind w:left="735" w:hanging="315"/>
      </w:pPr>
      <w:rPr>
        <w:rFonts w:hint="eastAsia"/>
      </w:rPr>
    </w:lvl>
  </w:abstractNum>
  <w:abstractNum w:abstractNumId="13">
    <w:nsid w:val="1EA005A5"/>
    <w:multiLevelType w:val="hybridMultilevel"/>
    <w:tmpl w:val="7C9862CE"/>
    <w:lvl w:ilvl="0" w:tplc="1AEE9332">
      <w:start w:val="1"/>
      <w:numFmt w:val="decimal"/>
      <w:lvlText w:val="%1、"/>
      <w:lvlJc w:val="left"/>
      <w:pPr>
        <w:tabs>
          <w:tab w:val="num" w:pos="360"/>
        </w:tabs>
        <w:ind w:left="360" w:hanging="360"/>
      </w:pPr>
      <w:rPr>
        <w:rFonts w:hint="eastAsia"/>
      </w:rPr>
    </w:lvl>
    <w:lvl w:ilvl="1" w:tplc="066467BA">
      <w:start w:val="2"/>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094780B"/>
    <w:multiLevelType w:val="hybridMultilevel"/>
    <w:tmpl w:val="689491B0"/>
    <w:lvl w:ilvl="0" w:tplc="FFFFFFFF">
      <w:start w:val="1"/>
      <w:numFmt w:val="decimal"/>
      <w:lvlText w:val="%1、"/>
      <w:lvlJc w:val="left"/>
      <w:pPr>
        <w:tabs>
          <w:tab w:val="num" w:pos="360"/>
        </w:tabs>
        <w:ind w:left="360" w:hanging="360"/>
      </w:pPr>
      <w:rPr>
        <w:rFonts w:hint="eastAsia"/>
      </w:rPr>
    </w:lvl>
    <w:lvl w:ilvl="1" w:tplc="A442E03C">
      <w:start w:val="5"/>
      <w:numFmt w:val="japaneseCounting"/>
      <w:lvlText w:val="%2、"/>
      <w:lvlJc w:val="left"/>
      <w:pPr>
        <w:tabs>
          <w:tab w:val="num" w:pos="780"/>
        </w:tabs>
        <w:ind w:left="780" w:hanging="360"/>
      </w:pPr>
      <w:rPr>
        <w:rFonts w:hint="eastAsia"/>
        <w:sz w:val="18"/>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20D370F7"/>
    <w:multiLevelType w:val="hybridMultilevel"/>
    <w:tmpl w:val="F7725BC8"/>
    <w:lvl w:ilvl="0" w:tplc="BA528C1E">
      <w:start w:val="1"/>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6">
    <w:nsid w:val="23C570E9"/>
    <w:multiLevelType w:val="hybridMultilevel"/>
    <w:tmpl w:val="93AC990A"/>
    <w:lvl w:ilvl="0" w:tplc="FFFFFFFF">
      <w:start w:val="1"/>
      <w:numFmt w:val="japaneseCounting"/>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7">
    <w:nsid w:val="28A32520"/>
    <w:multiLevelType w:val="singleLevel"/>
    <w:tmpl w:val="0350565E"/>
    <w:lvl w:ilvl="0">
      <w:start w:val="1"/>
      <w:numFmt w:val="decimal"/>
      <w:lvlText w:val="（%1）"/>
      <w:lvlJc w:val="left"/>
      <w:pPr>
        <w:tabs>
          <w:tab w:val="num" w:pos="450"/>
        </w:tabs>
        <w:ind w:left="450" w:hanging="450"/>
      </w:pPr>
      <w:rPr>
        <w:rFonts w:hint="eastAsia"/>
      </w:rPr>
    </w:lvl>
  </w:abstractNum>
  <w:abstractNum w:abstractNumId="18">
    <w:nsid w:val="37A2779B"/>
    <w:multiLevelType w:val="multilevel"/>
    <w:tmpl w:val="6DBE71E4"/>
    <w:lvl w:ilvl="0">
      <w:start w:val="5"/>
      <w:numFmt w:val="japaneseCounting"/>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40E24EA6"/>
    <w:multiLevelType w:val="singleLevel"/>
    <w:tmpl w:val="0E46FC9C"/>
    <w:lvl w:ilvl="0">
      <w:start w:val="1"/>
      <w:numFmt w:val="decimalEnclosedCircle"/>
      <w:lvlText w:val="%1"/>
      <w:lvlJc w:val="left"/>
      <w:pPr>
        <w:tabs>
          <w:tab w:val="num" w:pos="180"/>
        </w:tabs>
        <w:ind w:left="180" w:hanging="180"/>
      </w:pPr>
      <w:rPr>
        <w:rFonts w:ascii="宋体" w:hint="eastAsia"/>
      </w:rPr>
    </w:lvl>
  </w:abstractNum>
  <w:abstractNum w:abstractNumId="20">
    <w:nsid w:val="44F4775C"/>
    <w:multiLevelType w:val="singleLevel"/>
    <w:tmpl w:val="CB2E5896"/>
    <w:lvl w:ilvl="0">
      <w:start w:val="1"/>
      <w:numFmt w:val="decimal"/>
      <w:lvlText w:val="（%1）"/>
      <w:lvlJc w:val="left"/>
      <w:pPr>
        <w:tabs>
          <w:tab w:val="num" w:pos="450"/>
        </w:tabs>
        <w:ind w:left="450" w:hanging="450"/>
      </w:pPr>
      <w:rPr>
        <w:rFonts w:ascii="宋体" w:hint="eastAsia"/>
      </w:rPr>
    </w:lvl>
  </w:abstractNum>
  <w:abstractNum w:abstractNumId="21">
    <w:nsid w:val="47890B71"/>
    <w:multiLevelType w:val="hybridMultilevel"/>
    <w:tmpl w:val="2A6498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3611D4"/>
    <w:multiLevelType w:val="hybridMultilevel"/>
    <w:tmpl w:val="023ABE7C"/>
    <w:lvl w:ilvl="0" w:tplc="BFAA8BC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C4652D5"/>
    <w:multiLevelType w:val="singleLevel"/>
    <w:tmpl w:val="10A012A4"/>
    <w:lvl w:ilvl="0">
      <w:start w:val="1"/>
      <w:numFmt w:val="decimal"/>
      <w:lvlText w:val="%1、"/>
      <w:lvlJc w:val="left"/>
      <w:pPr>
        <w:tabs>
          <w:tab w:val="num" w:pos="360"/>
        </w:tabs>
        <w:ind w:left="360" w:hanging="270"/>
      </w:pPr>
      <w:rPr>
        <w:rFonts w:hint="eastAsia"/>
      </w:rPr>
    </w:lvl>
  </w:abstractNum>
  <w:abstractNum w:abstractNumId="24">
    <w:nsid w:val="4CE41BEF"/>
    <w:multiLevelType w:val="multilevel"/>
    <w:tmpl w:val="8E82B41C"/>
    <w:lvl w:ilvl="0">
      <w:start w:val="26"/>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5">
    <w:nsid w:val="4FC20F1F"/>
    <w:multiLevelType w:val="singleLevel"/>
    <w:tmpl w:val="95E2821E"/>
    <w:lvl w:ilvl="0">
      <w:start w:val="1"/>
      <w:numFmt w:val="decimal"/>
      <w:lvlText w:val="%1、"/>
      <w:lvlJc w:val="left"/>
      <w:pPr>
        <w:tabs>
          <w:tab w:val="num" w:pos="270"/>
        </w:tabs>
        <w:ind w:left="270" w:hanging="270"/>
      </w:pPr>
      <w:rPr>
        <w:rFonts w:hint="eastAsia"/>
      </w:rPr>
    </w:lvl>
  </w:abstractNum>
  <w:abstractNum w:abstractNumId="26">
    <w:nsid w:val="501D33A4"/>
    <w:multiLevelType w:val="hybridMultilevel"/>
    <w:tmpl w:val="F1665966"/>
    <w:lvl w:ilvl="0" w:tplc="C5F8676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2654286"/>
    <w:multiLevelType w:val="hybridMultilevel"/>
    <w:tmpl w:val="672A282A"/>
    <w:lvl w:ilvl="0" w:tplc="856E4116">
      <w:start w:val="1"/>
      <w:numFmt w:val="decimal"/>
      <w:lvlText w:val="%1、"/>
      <w:lvlJc w:val="left"/>
      <w:pPr>
        <w:ind w:left="1429" w:hanging="720"/>
      </w:pPr>
      <w:rPr>
        <w:rFonts w:ascii="宋体" w:eastAsia="宋体" w:hAnsi="宋体" w:hint="default"/>
        <w:sz w:val="28"/>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8">
    <w:nsid w:val="52FC6155"/>
    <w:multiLevelType w:val="singleLevel"/>
    <w:tmpl w:val="70887AAE"/>
    <w:lvl w:ilvl="0">
      <w:start w:val="1"/>
      <w:numFmt w:val="decimalEnclosedCircle"/>
      <w:lvlText w:val="%1"/>
      <w:lvlJc w:val="left"/>
      <w:pPr>
        <w:tabs>
          <w:tab w:val="num" w:pos="180"/>
        </w:tabs>
        <w:ind w:left="180" w:hanging="180"/>
      </w:pPr>
      <w:rPr>
        <w:rFonts w:hint="eastAsia"/>
      </w:rPr>
    </w:lvl>
  </w:abstractNum>
  <w:abstractNum w:abstractNumId="29">
    <w:nsid w:val="547714B4"/>
    <w:multiLevelType w:val="hybridMultilevel"/>
    <w:tmpl w:val="C6D2F8C8"/>
    <w:lvl w:ilvl="0" w:tplc="40B278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DC3ACE"/>
    <w:multiLevelType w:val="singleLevel"/>
    <w:tmpl w:val="45E286AA"/>
    <w:lvl w:ilvl="0">
      <w:start w:val="1"/>
      <w:numFmt w:val="decimalEnclosedCircle"/>
      <w:lvlText w:val="%1"/>
      <w:lvlJc w:val="left"/>
      <w:pPr>
        <w:tabs>
          <w:tab w:val="num" w:pos="180"/>
        </w:tabs>
        <w:ind w:left="180" w:hanging="180"/>
      </w:pPr>
      <w:rPr>
        <w:rFonts w:hint="eastAsia"/>
      </w:rPr>
    </w:lvl>
  </w:abstractNum>
  <w:abstractNum w:abstractNumId="31">
    <w:nsid w:val="562346F0"/>
    <w:multiLevelType w:val="singleLevel"/>
    <w:tmpl w:val="3F3C56B2"/>
    <w:lvl w:ilvl="0">
      <w:start w:val="1"/>
      <w:numFmt w:val="decimal"/>
      <w:lvlText w:val="（%1）"/>
      <w:lvlJc w:val="left"/>
      <w:pPr>
        <w:tabs>
          <w:tab w:val="num" w:pos="450"/>
        </w:tabs>
        <w:ind w:left="450" w:hanging="450"/>
      </w:pPr>
      <w:rPr>
        <w:rFonts w:hint="eastAsia"/>
      </w:rPr>
    </w:lvl>
  </w:abstractNum>
  <w:abstractNum w:abstractNumId="32">
    <w:nsid w:val="5A067321"/>
    <w:multiLevelType w:val="singleLevel"/>
    <w:tmpl w:val="217ACC02"/>
    <w:lvl w:ilvl="0">
      <w:start w:val="1"/>
      <w:numFmt w:val="japaneseCounting"/>
      <w:lvlText w:val="%1、"/>
      <w:lvlJc w:val="left"/>
      <w:pPr>
        <w:tabs>
          <w:tab w:val="num" w:pos="480"/>
        </w:tabs>
        <w:ind w:left="480" w:hanging="480"/>
      </w:pPr>
      <w:rPr>
        <w:rFonts w:hint="eastAsia"/>
      </w:rPr>
    </w:lvl>
  </w:abstractNum>
  <w:abstractNum w:abstractNumId="33">
    <w:nsid w:val="5BC42FD6"/>
    <w:multiLevelType w:val="singleLevel"/>
    <w:tmpl w:val="A7D2B3AE"/>
    <w:lvl w:ilvl="0">
      <w:start w:val="1"/>
      <w:numFmt w:val="decimal"/>
      <w:lvlText w:val="（%1）"/>
      <w:lvlJc w:val="left"/>
      <w:pPr>
        <w:tabs>
          <w:tab w:val="num" w:pos="450"/>
        </w:tabs>
        <w:ind w:left="450" w:hanging="450"/>
      </w:pPr>
      <w:rPr>
        <w:rFonts w:hint="eastAsia"/>
      </w:rPr>
    </w:lvl>
  </w:abstractNum>
  <w:abstractNum w:abstractNumId="34">
    <w:nsid w:val="5E442E22"/>
    <w:multiLevelType w:val="hybridMultilevel"/>
    <w:tmpl w:val="CFFC8A50"/>
    <w:lvl w:ilvl="0" w:tplc="F29AA04A">
      <w:start w:val="1"/>
      <w:numFmt w:val="japaneseCounting"/>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02F3605"/>
    <w:multiLevelType w:val="singleLevel"/>
    <w:tmpl w:val="59F2190C"/>
    <w:lvl w:ilvl="0">
      <w:start w:val="1"/>
      <w:numFmt w:val="decimal"/>
      <w:lvlText w:val="%1、"/>
      <w:lvlJc w:val="left"/>
      <w:pPr>
        <w:tabs>
          <w:tab w:val="num" w:pos="270"/>
        </w:tabs>
        <w:ind w:left="270" w:hanging="270"/>
      </w:pPr>
      <w:rPr>
        <w:rFonts w:hint="eastAsia"/>
      </w:rPr>
    </w:lvl>
  </w:abstractNum>
  <w:abstractNum w:abstractNumId="36">
    <w:nsid w:val="67266A6A"/>
    <w:multiLevelType w:val="hybridMultilevel"/>
    <w:tmpl w:val="A904A6EE"/>
    <w:lvl w:ilvl="0" w:tplc="94108EC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675A33F3"/>
    <w:multiLevelType w:val="singleLevel"/>
    <w:tmpl w:val="520607AE"/>
    <w:lvl w:ilvl="0">
      <w:start w:val="1"/>
      <w:numFmt w:val="decimalEnclosedCircle"/>
      <w:lvlText w:val="%1"/>
      <w:lvlJc w:val="left"/>
      <w:pPr>
        <w:tabs>
          <w:tab w:val="num" w:pos="180"/>
        </w:tabs>
        <w:ind w:left="180" w:hanging="180"/>
      </w:pPr>
      <w:rPr>
        <w:rFonts w:ascii="宋体" w:hint="eastAsia"/>
      </w:rPr>
    </w:lvl>
  </w:abstractNum>
  <w:abstractNum w:abstractNumId="38">
    <w:nsid w:val="693E3049"/>
    <w:multiLevelType w:val="singleLevel"/>
    <w:tmpl w:val="466ADD8C"/>
    <w:lvl w:ilvl="0">
      <w:start w:val="1"/>
      <w:numFmt w:val="decimal"/>
      <w:lvlText w:val="（%1）"/>
      <w:lvlJc w:val="left"/>
      <w:pPr>
        <w:tabs>
          <w:tab w:val="num" w:pos="450"/>
        </w:tabs>
        <w:ind w:left="450" w:hanging="450"/>
      </w:pPr>
      <w:rPr>
        <w:rFonts w:hint="eastAsia"/>
      </w:rPr>
    </w:lvl>
  </w:abstractNum>
  <w:abstractNum w:abstractNumId="39">
    <w:nsid w:val="694429FD"/>
    <w:multiLevelType w:val="hybridMultilevel"/>
    <w:tmpl w:val="B838B1BA"/>
    <w:lvl w:ilvl="0" w:tplc="387C67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9D31057"/>
    <w:multiLevelType w:val="singleLevel"/>
    <w:tmpl w:val="04BACE9A"/>
    <w:lvl w:ilvl="0">
      <w:start w:val="1"/>
      <w:numFmt w:val="decimal"/>
      <w:lvlText w:val="（%1）"/>
      <w:lvlJc w:val="left"/>
      <w:pPr>
        <w:tabs>
          <w:tab w:val="num" w:pos="450"/>
        </w:tabs>
        <w:ind w:left="450" w:hanging="450"/>
      </w:pPr>
      <w:rPr>
        <w:rFonts w:hint="eastAsia"/>
      </w:rPr>
    </w:lvl>
  </w:abstractNum>
  <w:abstractNum w:abstractNumId="41">
    <w:nsid w:val="6C81544C"/>
    <w:multiLevelType w:val="hybridMultilevel"/>
    <w:tmpl w:val="A942BC4A"/>
    <w:lvl w:ilvl="0" w:tplc="913A089C">
      <w:start w:val="1"/>
      <w:numFmt w:val="decimal"/>
      <w:lvlText w:val="%1、"/>
      <w:lvlJc w:val="left"/>
      <w:pPr>
        <w:tabs>
          <w:tab w:val="num" w:pos="720"/>
        </w:tabs>
        <w:ind w:left="720"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DB5BBF"/>
    <w:multiLevelType w:val="singleLevel"/>
    <w:tmpl w:val="F580B594"/>
    <w:lvl w:ilvl="0">
      <w:start w:val="1"/>
      <w:numFmt w:val="lowerLetter"/>
      <w:lvlText w:val="%1、"/>
      <w:lvlJc w:val="left"/>
      <w:pPr>
        <w:tabs>
          <w:tab w:val="num" w:pos="255"/>
        </w:tabs>
        <w:ind w:left="255" w:hanging="255"/>
      </w:pPr>
      <w:rPr>
        <w:rFonts w:hint="default"/>
      </w:rPr>
    </w:lvl>
  </w:abstractNum>
  <w:abstractNum w:abstractNumId="43">
    <w:nsid w:val="7CD715E8"/>
    <w:multiLevelType w:val="multilevel"/>
    <w:tmpl w:val="D7BC0A60"/>
    <w:lvl w:ilvl="0">
      <w:start w:val="1"/>
      <w:numFmt w:val="decimal"/>
      <w:lvlText w:val="%1、"/>
      <w:lvlJc w:val="left"/>
      <w:pPr>
        <w:tabs>
          <w:tab w:val="num" w:pos="315"/>
        </w:tabs>
        <w:ind w:left="315" w:hanging="315"/>
      </w:pPr>
      <w:rPr>
        <w:rFonts w:hint="eastAsia"/>
        <w:sz w:val="21"/>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34"/>
  </w:num>
  <w:num w:numId="2">
    <w:abstractNumId w:val="16"/>
  </w:num>
  <w:num w:numId="3">
    <w:abstractNumId w:val="35"/>
  </w:num>
  <w:num w:numId="4">
    <w:abstractNumId w:val="7"/>
  </w:num>
  <w:num w:numId="5">
    <w:abstractNumId w:val="32"/>
  </w:num>
  <w:num w:numId="6">
    <w:abstractNumId w:val="43"/>
  </w:num>
  <w:num w:numId="7">
    <w:abstractNumId w:val="14"/>
  </w:num>
  <w:num w:numId="8">
    <w:abstractNumId w:val="24"/>
  </w:num>
  <w:num w:numId="9">
    <w:abstractNumId w:val="2"/>
  </w:num>
  <w:num w:numId="10">
    <w:abstractNumId w:val="31"/>
  </w:num>
  <w:num w:numId="11">
    <w:abstractNumId w:val="17"/>
  </w:num>
  <w:num w:numId="12">
    <w:abstractNumId w:val="38"/>
  </w:num>
  <w:num w:numId="13">
    <w:abstractNumId w:val="3"/>
  </w:num>
  <w:num w:numId="14">
    <w:abstractNumId w:val="19"/>
  </w:num>
  <w:num w:numId="15">
    <w:abstractNumId w:val="28"/>
  </w:num>
  <w:num w:numId="16">
    <w:abstractNumId w:val="40"/>
  </w:num>
  <w:num w:numId="17">
    <w:abstractNumId w:val="30"/>
  </w:num>
  <w:num w:numId="18">
    <w:abstractNumId w:val="37"/>
  </w:num>
  <w:num w:numId="19">
    <w:abstractNumId w:val="42"/>
  </w:num>
  <w:num w:numId="20">
    <w:abstractNumId w:val="25"/>
  </w:num>
  <w:num w:numId="21">
    <w:abstractNumId w:val="6"/>
  </w:num>
  <w:num w:numId="22">
    <w:abstractNumId w:val="9"/>
  </w:num>
  <w:num w:numId="23">
    <w:abstractNumId w:val="5"/>
  </w:num>
  <w:num w:numId="24">
    <w:abstractNumId w:val="20"/>
  </w:num>
  <w:num w:numId="25">
    <w:abstractNumId w:val="33"/>
  </w:num>
  <w:num w:numId="26">
    <w:abstractNumId w:val="23"/>
  </w:num>
  <w:num w:numId="27">
    <w:abstractNumId w:val="18"/>
  </w:num>
  <w:num w:numId="28">
    <w:abstractNumId w:val="11"/>
  </w:num>
  <w:num w:numId="29">
    <w:abstractNumId w:val="1"/>
  </w:num>
  <w:num w:numId="30">
    <w:abstractNumId w:val="0"/>
  </w:num>
  <w:num w:numId="31">
    <w:abstractNumId w:val="8"/>
  </w:num>
  <w:num w:numId="32">
    <w:abstractNumId w:val="26"/>
  </w:num>
  <w:num w:numId="33">
    <w:abstractNumId w:val="4"/>
  </w:num>
  <w:num w:numId="34">
    <w:abstractNumId w:val="12"/>
  </w:num>
  <w:num w:numId="35">
    <w:abstractNumId w:val="22"/>
  </w:num>
  <w:num w:numId="36">
    <w:abstractNumId w:val="13"/>
  </w:num>
  <w:num w:numId="37">
    <w:abstractNumId w:val="41"/>
  </w:num>
  <w:num w:numId="38">
    <w:abstractNumId w:val="15"/>
  </w:num>
  <w:num w:numId="39">
    <w:abstractNumId w:val="27"/>
  </w:num>
  <w:num w:numId="40">
    <w:abstractNumId w:val="39"/>
  </w:num>
  <w:num w:numId="41">
    <w:abstractNumId w:val="29"/>
  </w:num>
  <w:num w:numId="42">
    <w:abstractNumId w:val="36"/>
  </w:num>
  <w:num w:numId="43">
    <w:abstractNumId w:val="21"/>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396"/>
    <w:rsid w:val="000206E8"/>
    <w:rsid w:val="00024657"/>
    <w:rsid w:val="0003106C"/>
    <w:rsid w:val="00087E05"/>
    <w:rsid w:val="00094688"/>
    <w:rsid w:val="000C028B"/>
    <w:rsid w:val="00170405"/>
    <w:rsid w:val="00170544"/>
    <w:rsid w:val="00183FE4"/>
    <w:rsid w:val="002078B5"/>
    <w:rsid w:val="00272812"/>
    <w:rsid w:val="00283582"/>
    <w:rsid w:val="0032794A"/>
    <w:rsid w:val="00337B74"/>
    <w:rsid w:val="00356396"/>
    <w:rsid w:val="003E052E"/>
    <w:rsid w:val="00461B80"/>
    <w:rsid w:val="00490304"/>
    <w:rsid w:val="00497D29"/>
    <w:rsid w:val="004A10EE"/>
    <w:rsid w:val="004E5FEB"/>
    <w:rsid w:val="00565BAA"/>
    <w:rsid w:val="00586D52"/>
    <w:rsid w:val="006113CB"/>
    <w:rsid w:val="006441CA"/>
    <w:rsid w:val="006601E1"/>
    <w:rsid w:val="006860AC"/>
    <w:rsid w:val="0069677B"/>
    <w:rsid w:val="006B060E"/>
    <w:rsid w:val="007B6B26"/>
    <w:rsid w:val="00830863"/>
    <w:rsid w:val="00866BD7"/>
    <w:rsid w:val="008842DF"/>
    <w:rsid w:val="008A3102"/>
    <w:rsid w:val="008E23DF"/>
    <w:rsid w:val="009D37FE"/>
    <w:rsid w:val="009D69A0"/>
    <w:rsid w:val="009D6B92"/>
    <w:rsid w:val="00A12BEF"/>
    <w:rsid w:val="00A43DE3"/>
    <w:rsid w:val="00AE1B43"/>
    <w:rsid w:val="00AF28AB"/>
    <w:rsid w:val="00B81A88"/>
    <w:rsid w:val="00BB39EA"/>
    <w:rsid w:val="00C57F61"/>
    <w:rsid w:val="00C9741B"/>
    <w:rsid w:val="00D12B01"/>
    <w:rsid w:val="00D537A7"/>
    <w:rsid w:val="00D93B0A"/>
    <w:rsid w:val="00D94128"/>
    <w:rsid w:val="00E65438"/>
    <w:rsid w:val="00ED0E8F"/>
    <w:rsid w:val="00F63E20"/>
    <w:rsid w:val="00FA58D3"/>
    <w:rsid w:val="00FC79E1"/>
    <w:rsid w:val="00FF7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8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78B5"/>
    <w:pPr>
      <w:tabs>
        <w:tab w:val="left" w:pos="7740"/>
      </w:tabs>
      <w:spacing w:line="240" w:lineRule="exact"/>
    </w:pPr>
    <w:rPr>
      <w:sz w:val="18"/>
    </w:rPr>
  </w:style>
  <w:style w:type="paragraph" w:styleId="a4">
    <w:name w:val="Body Text Indent"/>
    <w:basedOn w:val="a"/>
    <w:rsid w:val="002078B5"/>
    <w:pPr>
      <w:ind w:left="90"/>
    </w:pPr>
    <w:rPr>
      <w:b/>
      <w:bCs/>
    </w:rPr>
  </w:style>
  <w:style w:type="paragraph" w:styleId="2">
    <w:name w:val="Body Text 2"/>
    <w:basedOn w:val="a"/>
    <w:rsid w:val="002078B5"/>
    <w:pPr>
      <w:tabs>
        <w:tab w:val="left" w:pos="7740"/>
      </w:tabs>
      <w:spacing w:line="240" w:lineRule="exact"/>
    </w:pPr>
    <w:rPr>
      <w:b/>
      <w:bCs/>
    </w:rPr>
  </w:style>
  <w:style w:type="paragraph" w:styleId="a5">
    <w:name w:val="footer"/>
    <w:basedOn w:val="a"/>
    <w:rsid w:val="002078B5"/>
    <w:pPr>
      <w:tabs>
        <w:tab w:val="center" w:pos="4153"/>
        <w:tab w:val="right" w:pos="8306"/>
      </w:tabs>
      <w:snapToGrid w:val="0"/>
      <w:jc w:val="left"/>
    </w:pPr>
    <w:rPr>
      <w:sz w:val="18"/>
      <w:szCs w:val="18"/>
    </w:rPr>
  </w:style>
  <w:style w:type="character" w:styleId="a6">
    <w:name w:val="page number"/>
    <w:basedOn w:val="a0"/>
    <w:rsid w:val="002078B5"/>
  </w:style>
  <w:style w:type="paragraph" w:styleId="a7">
    <w:name w:val="header"/>
    <w:basedOn w:val="a"/>
    <w:link w:val="Char"/>
    <w:rsid w:val="00FC7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C79E1"/>
    <w:rPr>
      <w:kern w:val="2"/>
      <w:sz w:val="18"/>
      <w:szCs w:val="18"/>
    </w:rPr>
  </w:style>
  <w:style w:type="table" w:styleId="a8">
    <w:name w:val="Table Grid"/>
    <w:basedOn w:val="a1"/>
    <w:rsid w:val="00866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368</Words>
  <Characters>2103</Characters>
  <Application>Microsoft Office Word</Application>
  <DocSecurity>0</DocSecurity>
  <Lines>17</Lines>
  <Paragraphs>4</Paragraphs>
  <ScaleCrop>false</ScaleCrop>
  <Company>njkc</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dc:title>
  <dc:creator>user</dc:creator>
  <cp:lastModifiedBy>User</cp:lastModifiedBy>
  <cp:revision>8</cp:revision>
  <cp:lastPrinted>2017-12-11T03:43:00Z</cp:lastPrinted>
  <dcterms:created xsi:type="dcterms:W3CDTF">2017-12-11T01:46:00Z</dcterms:created>
  <dcterms:modified xsi:type="dcterms:W3CDTF">2017-12-11T10:13:00Z</dcterms:modified>
</cp:coreProperties>
</file>